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4A" w:rsidRDefault="00E5104A" w:rsidP="00E5104A">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Aktivity, pokusy, pracovné listy</w:t>
      </w:r>
    </w:p>
    <w:p w:rsidR="00E5104A" w:rsidRPr="00E5104A" w:rsidRDefault="00E5104A" w:rsidP="00E5104A">
      <w:pPr>
        <w:spacing w:after="0" w:line="240" w:lineRule="auto"/>
        <w:jc w:val="center"/>
        <w:rPr>
          <w:rFonts w:ascii="Times New Roman" w:hAnsi="Times New Roman" w:cs="Times New Roman"/>
          <w:b/>
          <w:i/>
          <w:sz w:val="32"/>
          <w:szCs w:val="32"/>
        </w:rPr>
      </w:pPr>
    </w:p>
    <w:p w:rsidR="00664BBF" w:rsidRPr="00664BBF" w:rsidRDefault="00AD56D3" w:rsidP="00664BBF">
      <w:pPr>
        <w:spacing w:after="0" w:line="240" w:lineRule="auto"/>
        <w:jc w:val="both"/>
        <w:rPr>
          <w:rFonts w:ascii="Times New Roman" w:hAnsi="Times New Roman" w:cs="Times New Roman"/>
          <w:b/>
          <w:i/>
          <w:sz w:val="24"/>
          <w:szCs w:val="24"/>
        </w:rPr>
      </w:pPr>
      <w:r w:rsidRPr="00664BBF">
        <w:rPr>
          <w:rFonts w:ascii="Times New Roman" w:hAnsi="Times New Roman" w:cs="Times New Roman"/>
          <w:b/>
          <w:i/>
          <w:sz w:val="24"/>
          <w:szCs w:val="24"/>
        </w:rPr>
        <w:t>Aktivita 1:  Ako spieva voda</w:t>
      </w:r>
    </w:p>
    <w:p w:rsidR="00664BBF" w:rsidRDefault="00AD56D3"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i/>
          <w:sz w:val="24"/>
          <w:szCs w:val="24"/>
        </w:rPr>
        <w:t>Materiál:</w:t>
      </w:r>
      <w:r w:rsidRPr="00664BBF">
        <w:rPr>
          <w:rFonts w:ascii="Times New Roman" w:hAnsi="Times New Roman" w:cs="Times New Roman"/>
          <w:sz w:val="24"/>
          <w:szCs w:val="24"/>
        </w:rPr>
        <w:t xml:space="preserve">  Sklenené fľaše (napr. od kečupu, sirupu), drevená palička, lyžička, voda, prírodný špagát. </w:t>
      </w:r>
    </w:p>
    <w:p w:rsidR="00B63D4F" w:rsidRPr="00664BBF" w:rsidRDefault="00AD56D3"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i/>
          <w:sz w:val="24"/>
          <w:szCs w:val="24"/>
        </w:rPr>
        <w:t>Opis aktivity</w:t>
      </w:r>
      <w:r w:rsidRPr="00664BBF">
        <w:rPr>
          <w:rFonts w:ascii="Times New Roman" w:hAnsi="Times New Roman" w:cs="Times New Roman"/>
          <w:sz w:val="24"/>
          <w:szCs w:val="24"/>
        </w:rPr>
        <w:t>:  Sklenené fľaše naplníme vodou tak, aby v každej fľaši bola iná výška hladiny vody. Na hrdlo fľaše uviažeme prírodný špagát a fľašu priviažeme napr. na konár stromu a pod. Pomocou drevenej paličky alebo lyžičky sa pokúšame na fľašiach zahrať melódiu. Ak naplnené fľaše nemáme kde zavesiť, stačí ich umiestniť na rovnú podložku – stôl – a fúkaním do hrdla fľaše nám vzniknú rôzne tóny, ktoré sa môžeme pokúsiť pospájať do pesničky.</w:t>
      </w:r>
    </w:p>
    <w:p w:rsidR="00AD56D3" w:rsidRPr="00664BBF" w:rsidRDefault="00AD56D3" w:rsidP="00664BBF">
      <w:pPr>
        <w:spacing w:after="0" w:line="240" w:lineRule="auto"/>
        <w:jc w:val="both"/>
        <w:rPr>
          <w:rFonts w:ascii="Times New Roman" w:hAnsi="Times New Roman" w:cs="Times New Roman"/>
          <w:sz w:val="24"/>
          <w:szCs w:val="24"/>
        </w:rPr>
      </w:pPr>
    </w:p>
    <w:p w:rsidR="00664BBF" w:rsidRDefault="00AD56D3"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b/>
          <w:i/>
          <w:sz w:val="24"/>
          <w:szCs w:val="24"/>
        </w:rPr>
        <w:t>Aktivita 2:  Labyrint vodných kvapiek</w:t>
      </w:r>
      <w:r w:rsidRPr="00664BBF">
        <w:rPr>
          <w:rFonts w:ascii="Times New Roman" w:hAnsi="Times New Roman" w:cs="Times New Roman"/>
          <w:sz w:val="24"/>
          <w:szCs w:val="24"/>
        </w:rPr>
        <w:t xml:space="preserve"> </w:t>
      </w:r>
    </w:p>
    <w:p w:rsidR="00664BBF" w:rsidRDefault="00AD56D3"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i/>
          <w:sz w:val="24"/>
          <w:szCs w:val="24"/>
        </w:rPr>
        <w:t>Materiál:</w:t>
      </w:r>
      <w:r w:rsidRPr="00664BBF">
        <w:rPr>
          <w:rFonts w:ascii="Times New Roman" w:hAnsi="Times New Roman" w:cs="Times New Roman"/>
          <w:sz w:val="24"/>
          <w:szCs w:val="24"/>
        </w:rPr>
        <w:t xml:space="preserve">  Kancelársky papier, sviečka alebo vosková pastelka, ihla alebo nožnice. </w:t>
      </w:r>
    </w:p>
    <w:p w:rsidR="00AD56D3" w:rsidRPr="00664BBF" w:rsidRDefault="00AD56D3"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i/>
          <w:sz w:val="24"/>
          <w:szCs w:val="24"/>
        </w:rPr>
        <w:t>Opis aktivity:</w:t>
      </w:r>
      <w:r w:rsidRPr="00664BBF">
        <w:rPr>
          <w:rFonts w:ascii="Times New Roman" w:hAnsi="Times New Roman" w:cs="Times New Roman"/>
          <w:sz w:val="24"/>
          <w:szCs w:val="24"/>
        </w:rPr>
        <w:t xml:space="preserve">  Jednu stranu kancelárskeho papiera potrieme sviečkou alebo voskovou pastelkou tak, aby sa vytvorila súvislá vrstva vosku. Do povoskovaného papiera urobíme niekoľko otvorov tupou ihlou alebo nožnicami. Do vosku nakreslíme štart, cieľ a medzi nimi cestičky labyrintu, ktoré ich prepoja. Na štart si prstom nanesieme kvapku vody. Natáčaním a pohybovaním papiera rôznymi smermi prevedieme kvapku celým labyrintom od štartu až po cieľ.</w:t>
      </w:r>
    </w:p>
    <w:p w:rsidR="00AD56D3" w:rsidRPr="00664BBF" w:rsidRDefault="00AD56D3" w:rsidP="00664BBF">
      <w:pPr>
        <w:spacing w:after="0" w:line="240" w:lineRule="auto"/>
        <w:jc w:val="both"/>
        <w:rPr>
          <w:rFonts w:ascii="Times New Roman" w:hAnsi="Times New Roman" w:cs="Times New Roman"/>
          <w:sz w:val="24"/>
          <w:szCs w:val="24"/>
        </w:rPr>
      </w:pPr>
    </w:p>
    <w:p w:rsidR="00664BBF" w:rsidRDefault="00664BBF"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b/>
          <w:i/>
          <w:sz w:val="24"/>
          <w:szCs w:val="24"/>
        </w:rPr>
        <w:t xml:space="preserve">Aktivita 3: </w:t>
      </w:r>
      <w:r w:rsidR="00AD56D3" w:rsidRPr="00664BBF">
        <w:rPr>
          <w:rFonts w:ascii="Times New Roman" w:hAnsi="Times New Roman" w:cs="Times New Roman"/>
          <w:b/>
          <w:i/>
          <w:sz w:val="24"/>
          <w:szCs w:val="24"/>
        </w:rPr>
        <w:t>Zahrajme sa na meteorológa</w:t>
      </w:r>
      <w:r w:rsidR="00AD56D3" w:rsidRPr="00664BBF">
        <w:rPr>
          <w:rFonts w:ascii="Times New Roman" w:hAnsi="Times New Roman" w:cs="Times New Roman"/>
          <w:sz w:val="24"/>
          <w:szCs w:val="24"/>
        </w:rPr>
        <w:t xml:space="preserve"> </w:t>
      </w:r>
    </w:p>
    <w:p w:rsidR="00664BBF" w:rsidRDefault="00AD56D3" w:rsidP="00664BBF">
      <w:pPr>
        <w:spacing w:after="0" w:line="240" w:lineRule="auto"/>
        <w:jc w:val="both"/>
        <w:rPr>
          <w:rFonts w:ascii="Times New Roman" w:hAnsi="Times New Roman" w:cs="Times New Roman"/>
          <w:sz w:val="24"/>
          <w:szCs w:val="24"/>
        </w:rPr>
      </w:pPr>
      <w:r w:rsidRPr="00664BBF">
        <w:rPr>
          <w:rFonts w:ascii="Times New Roman" w:hAnsi="Times New Roman" w:cs="Times New Roman"/>
          <w:sz w:val="24"/>
          <w:szCs w:val="24"/>
        </w:rPr>
        <w:t xml:space="preserve">Spolu </w:t>
      </w:r>
      <w:r w:rsidR="00664BBF">
        <w:rPr>
          <w:rFonts w:ascii="Times New Roman" w:hAnsi="Times New Roman" w:cs="Times New Roman"/>
          <w:sz w:val="24"/>
          <w:szCs w:val="24"/>
        </w:rPr>
        <w:t xml:space="preserve">s deťmi sa zahrajte na meteorológov. Pozrite si spolu v TV predpoveď počasia a nechajte deti nech vám povedia aké bude počasie. Môžete aj </w:t>
      </w:r>
      <w:r w:rsidRPr="00664BBF">
        <w:rPr>
          <w:rFonts w:ascii="Times New Roman" w:hAnsi="Times New Roman" w:cs="Times New Roman"/>
          <w:sz w:val="24"/>
          <w:szCs w:val="24"/>
        </w:rPr>
        <w:t xml:space="preserve"> pár dní po sebe</w:t>
      </w:r>
      <w:r w:rsidR="00664BBF">
        <w:rPr>
          <w:rFonts w:ascii="Times New Roman" w:hAnsi="Times New Roman" w:cs="Times New Roman"/>
          <w:sz w:val="24"/>
          <w:szCs w:val="24"/>
        </w:rPr>
        <w:t xml:space="preserve"> pozorovať počasie a merajte</w:t>
      </w:r>
      <w:r w:rsidRPr="00664BBF">
        <w:rPr>
          <w:rFonts w:ascii="Times New Roman" w:hAnsi="Times New Roman" w:cs="Times New Roman"/>
          <w:sz w:val="24"/>
          <w:szCs w:val="24"/>
        </w:rPr>
        <w:t xml:space="preserve"> aktuálnu teplotu vzduchu (prípadne a</w:t>
      </w:r>
      <w:r w:rsidR="00664BBF">
        <w:rPr>
          <w:rFonts w:ascii="Times New Roman" w:hAnsi="Times New Roman" w:cs="Times New Roman"/>
          <w:sz w:val="24"/>
          <w:szCs w:val="24"/>
        </w:rPr>
        <w:t>j vody) v okolí. Prvý deň skúste</w:t>
      </w:r>
      <w:r w:rsidRPr="00664BBF">
        <w:rPr>
          <w:rFonts w:ascii="Times New Roman" w:hAnsi="Times New Roman" w:cs="Times New Roman"/>
          <w:sz w:val="24"/>
          <w:szCs w:val="24"/>
        </w:rPr>
        <w:t xml:space="preserve"> odhadnúť, aké bude počasie na nasledujúci deň, a do poznámok si</w:t>
      </w:r>
      <w:r w:rsidR="00664BBF">
        <w:rPr>
          <w:rFonts w:ascii="Times New Roman" w:hAnsi="Times New Roman" w:cs="Times New Roman"/>
          <w:sz w:val="24"/>
          <w:szCs w:val="24"/>
        </w:rPr>
        <w:t xml:space="preserve"> môžete zapisovať</w:t>
      </w:r>
      <w:r w:rsidRPr="00664BBF">
        <w:rPr>
          <w:rFonts w:ascii="Times New Roman" w:hAnsi="Times New Roman" w:cs="Times New Roman"/>
          <w:sz w:val="24"/>
          <w:szCs w:val="24"/>
        </w:rPr>
        <w:t xml:space="preserve"> zistené pozorovania a postrehy, ako napr. čo bolo predzvesťou pekného počasia? Všimli sme si farbu oblohy pri východe slnka? Ako sa správali vtáky – li</w:t>
      </w:r>
      <w:r w:rsidR="00664BBF">
        <w:rPr>
          <w:rFonts w:ascii="Times New Roman" w:hAnsi="Times New Roman" w:cs="Times New Roman"/>
          <w:sz w:val="24"/>
          <w:szCs w:val="24"/>
        </w:rPr>
        <w:t>etali vysoko či nízko? Boli vaše</w:t>
      </w:r>
      <w:r w:rsidRPr="00664BBF">
        <w:rPr>
          <w:rFonts w:ascii="Times New Roman" w:hAnsi="Times New Roman" w:cs="Times New Roman"/>
          <w:sz w:val="24"/>
          <w:szCs w:val="24"/>
        </w:rPr>
        <w:t xml:space="preserve"> odhady počasia správne? </w:t>
      </w:r>
    </w:p>
    <w:p w:rsidR="00664BBF" w:rsidRDefault="00664BBF" w:rsidP="00664BBF">
      <w:pPr>
        <w:spacing w:after="0" w:line="240" w:lineRule="auto"/>
        <w:jc w:val="both"/>
        <w:rPr>
          <w:rFonts w:ascii="Times New Roman" w:hAnsi="Times New Roman" w:cs="Times New Roman"/>
          <w:sz w:val="24"/>
          <w:szCs w:val="24"/>
        </w:rPr>
      </w:pPr>
    </w:p>
    <w:p w:rsidR="00664BBF" w:rsidRDefault="00664BBF" w:rsidP="00664BBF">
      <w:pPr>
        <w:spacing w:after="0" w:line="240" w:lineRule="auto"/>
        <w:jc w:val="both"/>
        <w:rPr>
          <w:rFonts w:ascii="Times New Roman" w:hAnsi="Times New Roman" w:cs="Times New Roman"/>
          <w:sz w:val="24"/>
          <w:szCs w:val="24"/>
        </w:rPr>
      </w:pPr>
    </w:p>
    <w:p w:rsidR="00C83061" w:rsidRDefault="00AD56D3" w:rsidP="00664BBF">
      <w:pPr>
        <w:spacing w:after="0" w:line="240" w:lineRule="auto"/>
        <w:jc w:val="both"/>
        <w:rPr>
          <w:rFonts w:ascii="Times New Roman" w:hAnsi="Times New Roman" w:cs="Times New Roman"/>
          <w:sz w:val="24"/>
          <w:szCs w:val="24"/>
        </w:rPr>
      </w:pPr>
      <w:r w:rsidRPr="00C83061">
        <w:rPr>
          <w:rFonts w:ascii="Times New Roman" w:hAnsi="Times New Roman" w:cs="Times New Roman"/>
          <w:b/>
          <w:i/>
          <w:sz w:val="24"/>
          <w:szCs w:val="24"/>
        </w:rPr>
        <w:t>Pokus</w:t>
      </w:r>
      <w:r w:rsidR="00C83061">
        <w:rPr>
          <w:rFonts w:ascii="Times New Roman" w:hAnsi="Times New Roman" w:cs="Times New Roman"/>
          <w:b/>
          <w:i/>
          <w:sz w:val="24"/>
          <w:szCs w:val="24"/>
        </w:rPr>
        <w:t xml:space="preserve"> č.</w:t>
      </w:r>
      <w:r w:rsidRPr="00C83061">
        <w:rPr>
          <w:rFonts w:ascii="Times New Roman" w:hAnsi="Times New Roman" w:cs="Times New Roman"/>
          <w:b/>
          <w:i/>
          <w:sz w:val="24"/>
          <w:szCs w:val="24"/>
        </w:rPr>
        <w:t xml:space="preserve"> 1</w:t>
      </w:r>
      <w:r w:rsidR="00C83061">
        <w:rPr>
          <w:rFonts w:ascii="Times New Roman" w:hAnsi="Times New Roman" w:cs="Times New Roman"/>
          <w:b/>
          <w:i/>
          <w:sz w:val="24"/>
          <w:szCs w:val="24"/>
        </w:rPr>
        <w:t xml:space="preserve">: </w:t>
      </w:r>
      <w:r w:rsidR="00C83061" w:rsidRPr="00664BBF">
        <w:rPr>
          <w:rFonts w:ascii="Times New Roman" w:hAnsi="Times New Roman" w:cs="Times New Roman"/>
          <w:sz w:val="24"/>
          <w:szCs w:val="24"/>
        </w:rPr>
        <w:t xml:space="preserve">Tento pokus jednoducho simuluje </w:t>
      </w:r>
      <w:r w:rsidR="00C83061" w:rsidRPr="00C83061">
        <w:rPr>
          <w:rFonts w:ascii="Times New Roman" w:hAnsi="Times New Roman" w:cs="Times New Roman"/>
          <w:b/>
          <w:i/>
          <w:sz w:val="24"/>
          <w:szCs w:val="24"/>
        </w:rPr>
        <w:t>kolobeh vody</w:t>
      </w:r>
      <w:r w:rsidR="00C83061" w:rsidRPr="00664BBF">
        <w:rPr>
          <w:rFonts w:ascii="Times New Roman" w:hAnsi="Times New Roman" w:cs="Times New Roman"/>
          <w:sz w:val="24"/>
          <w:szCs w:val="24"/>
        </w:rPr>
        <w:t xml:space="preserve"> v prírode.</w:t>
      </w:r>
    </w:p>
    <w:p w:rsidR="00AD56D3" w:rsidRDefault="00C83061" w:rsidP="00664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D56D3" w:rsidRPr="00664BBF">
        <w:rPr>
          <w:rFonts w:ascii="Times New Roman" w:hAnsi="Times New Roman" w:cs="Times New Roman"/>
          <w:sz w:val="24"/>
          <w:szCs w:val="24"/>
        </w:rPr>
        <w:t>Akvárium alebo podobnú sklenenú nádobu naplníme vodou</w:t>
      </w:r>
      <w:r>
        <w:rPr>
          <w:rFonts w:ascii="Times New Roman" w:hAnsi="Times New Roman" w:cs="Times New Roman"/>
          <w:sz w:val="24"/>
          <w:szCs w:val="24"/>
        </w:rPr>
        <w:t xml:space="preserve"> tak, aby nebolo viac vody ako je pohár položený v strede akvária.</w:t>
      </w:r>
      <w:r w:rsidR="00AD56D3" w:rsidRPr="00664BBF">
        <w:rPr>
          <w:rFonts w:ascii="Times New Roman" w:hAnsi="Times New Roman" w:cs="Times New Roman"/>
          <w:sz w:val="24"/>
          <w:szCs w:val="24"/>
        </w:rPr>
        <w:t xml:space="preserve"> Na dno, do stredu akvária umiestnime malý prázdny sklenený pohár. Vrch akvária prikryjeme plastovou fóliou, ale príliš ju nenapíname. V strede fóliu zaťažíme kamienkom alebo iným závažím, aby klesla v strede</w:t>
      </w:r>
      <w:r>
        <w:rPr>
          <w:rFonts w:ascii="Times New Roman" w:hAnsi="Times New Roman" w:cs="Times New Roman"/>
          <w:sz w:val="24"/>
          <w:szCs w:val="24"/>
        </w:rPr>
        <w:t xml:space="preserve"> tak, ako vidíme na obrázku. 2.</w:t>
      </w:r>
      <w:r w:rsidR="00AD56D3" w:rsidRPr="00664BBF">
        <w:rPr>
          <w:rFonts w:ascii="Times New Roman" w:hAnsi="Times New Roman" w:cs="Times New Roman"/>
          <w:sz w:val="24"/>
          <w:szCs w:val="24"/>
        </w:rPr>
        <w:t>Akvárium umiestnime na priame slnečné svetlo a necháme ho tam stáť nieko</w:t>
      </w:r>
      <w:r>
        <w:rPr>
          <w:rFonts w:ascii="Times New Roman" w:hAnsi="Times New Roman" w:cs="Times New Roman"/>
          <w:sz w:val="24"/>
          <w:szCs w:val="24"/>
        </w:rPr>
        <w:t>ľko hodín. Pokus pozorujeme. 3.</w:t>
      </w:r>
      <w:r w:rsidR="00AD56D3" w:rsidRPr="00664BBF">
        <w:rPr>
          <w:rFonts w:ascii="Times New Roman" w:hAnsi="Times New Roman" w:cs="Times New Roman"/>
          <w:sz w:val="24"/>
          <w:szCs w:val="24"/>
        </w:rPr>
        <w:t xml:space="preserve">Slnko zohreje vodu v akváriu. Voda sa z nej začne vyparovať, na plastovej fólii sa vyzráža a vytvoria sa na nej malé kvapky. Tým, že je fólia poklesnutá v strede, je to práve toto miesto, kde sa zbierajú vodné kvapky a stekajú do malého pohára v strede akvária. </w:t>
      </w:r>
    </w:p>
    <w:p w:rsidR="00C83061" w:rsidRDefault="00C83061" w:rsidP="00664BBF">
      <w:pPr>
        <w:spacing w:after="0" w:line="240" w:lineRule="auto"/>
        <w:jc w:val="both"/>
        <w:rPr>
          <w:rFonts w:ascii="Times New Roman" w:hAnsi="Times New Roman" w:cs="Times New Roman"/>
          <w:sz w:val="24"/>
          <w:szCs w:val="24"/>
        </w:rPr>
      </w:pPr>
    </w:p>
    <w:p w:rsidR="00C83061" w:rsidRDefault="00C83061" w:rsidP="00664BBF">
      <w:pPr>
        <w:spacing w:after="0" w:line="240" w:lineRule="auto"/>
        <w:jc w:val="both"/>
        <w:rPr>
          <w:rFonts w:ascii="Times New Roman" w:hAnsi="Times New Roman" w:cs="Times New Roman"/>
          <w:b/>
          <w:i/>
          <w:sz w:val="24"/>
          <w:szCs w:val="24"/>
        </w:rPr>
      </w:pPr>
      <w:r w:rsidRPr="00C83061">
        <w:rPr>
          <w:rFonts w:ascii="Times New Roman" w:hAnsi="Times New Roman" w:cs="Times New Roman"/>
          <w:b/>
          <w:i/>
          <w:sz w:val="24"/>
          <w:szCs w:val="24"/>
        </w:rPr>
        <w:t>Pokus č. 2: Sledovanie vody so soľou</w:t>
      </w:r>
    </w:p>
    <w:p w:rsidR="00C83061" w:rsidRDefault="00C83061" w:rsidP="00664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pohára alebo plastovej nádoby nalejeme vodu, nasypeme soľ a zamiešame. Nádobu môžeme dať do okna, na radiátor a sledovať keď sa voda odparí z nádoby ako sa soľ skryštalizovala na okrajoch a dne nádoby.</w:t>
      </w:r>
    </w:p>
    <w:p w:rsidR="00C83061" w:rsidRDefault="00C83061" w:rsidP="00664BBF">
      <w:pPr>
        <w:spacing w:after="0" w:line="240" w:lineRule="auto"/>
        <w:jc w:val="both"/>
        <w:rPr>
          <w:rFonts w:ascii="Times New Roman" w:hAnsi="Times New Roman" w:cs="Times New Roman"/>
          <w:sz w:val="24"/>
          <w:szCs w:val="24"/>
        </w:rPr>
      </w:pPr>
    </w:p>
    <w:p w:rsidR="00C83061" w:rsidRDefault="00C83061" w:rsidP="00664BBF">
      <w:pPr>
        <w:spacing w:after="0" w:line="240" w:lineRule="auto"/>
        <w:jc w:val="both"/>
        <w:rPr>
          <w:rFonts w:ascii="Times New Roman" w:hAnsi="Times New Roman" w:cs="Times New Roman"/>
          <w:b/>
          <w:i/>
          <w:sz w:val="24"/>
          <w:szCs w:val="24"/>
        </w:rPr>
      </w:pPr>
      <w:r w:rsidRPr="00C83061">
        <w:rPr>
          <w:rFonts w:ascii="Times New Roman" w:hAnsi="Times New Roman" w:cs="Times New Roman"/>
          <w:b/>
          <w:i/>
          <w:sz w:val="24"/>
          <w:szCs w:val="24"/>
        </w:rPr>
        <w:t>Pokus č. 3: Farebný ľad</w:t>
      </w:r>
    </w:p>
    <w:p w:rsidR="00C83061" w:rsidRDefault="00C83061" w:rsidP="00664B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Budete potrebovať </w:t>
      </w:r>
      <w:r w:rsidR="00875356">
        <w:rPr>
          <w:rFonts w:ascii="Times New Roman" w:hAnsi="Times New Roman" w:cs="Times New Roman"/>
          <w:sz w:val="24"/>
          <w:szCs w:val="24"/>
        </w:rPr>
        <w:t>krabičku</w:t>
      </w:r>
      <w:r>
        <w:rPr>
          <w:rFonts w:ascii="Times New Roman" w:hAnsi="Times New Roman" w:cs="Times New Roman"/>
          <w:sz w:val="24"/>
          <w:szCs w:val="24"/>
        </w:rPr>
        <w:t xml:space="preserve"> na ľadové kocky. </w:t>
      </w:r>
      <w:r w:rsidR="00875356">
        <w:rPr>
          <w:rFonts w:ascii="Times New Roman" w:hAnsi="Times New Roman" w:cs="Times New Roman"/>
          <w:sz w:val="24"/>
          <w:szCs w:val="24"/>
        </w:rPr>
        <w:t xml:space="preserve">Nalejte do </w:t>
      </w:r>
      <w:proofErr w:type="spellStart"/>
      <w:r w:rsidR="00875356">
        <w:rPr>
          <w:rFonts w:ascii="Times New Roman" w:hAnsi="Times New Roman" w:cs="Times New Roman"/>
          <w:sz w:val="24"/>
          <w:szCs w:val="24"/>
        </w:rPr>
        <w:t>krabičky</w:t>
      </w:r>
      <w:proofErr w:type="spellEnd"/>
      <w:r w:rsidR="00875356">
        <w:rPr>
          <w:rFonts w:ascii="Times New Roman" w:hAnsi="Times New Roman" w:cs="Times New Roman"/>
          <w:sz w:val="24"/>
          <w:szCs w:val="24"/>
        </w:rPr>
        <w:t xml:space="preserve"> vodu a zafarbite ju (potravinárska farba, temperové farby, vodové farby). </w:t>
      </w:r>
      <w:r>
        <w:rPr>
          <w:rFonts w:ascii="Times New Roman" w:hAnsi="Times New Roman" w:cs="Times New Roman"/>
          <w:sz w:val="24"/>
          <w:szCs w:val="24"/>
        </w:rPr>
        <w:t>Vodu dajte zamraziť na noc</w:t>
      </w:r>
      <w:r w:rsidR="00875356">
        <w:rPr>
          <w:rFonts w:ascii="Times New Roman" w:hAnsi="Times New Roman" w:cs="Times New Roman"/>
          <w:sz w:val="24"/>
          <w:szCs w:val="24"/>
        </w:rPr>
        <w:t xml:space="preserve">. Na druhý deň do 0,7 dcl pohára nalejte olej tak 4cm (závisí aj od veľkostí ľadových kociek).Do oleja </w:t>
      </w:r>
      <w:r w:rsidR="00875356">
        <w:rPr>
          <w:rFonts w:ascii="Times New Roman" w:hAnsi="Times New Roman" w:cs="Times New Roman"/>
          <w:sz w:val="24"/>
          <w:szCs w:val="24"/>
        </w:rPr>
        <w:lastRenderedPageBreak/>
        <w:t>dajte po jednom ľadové kocky a sledujte ako sa ľad roztápa v oleji, a ako sa guličky správajú v oleji.</w:t>
      </w:r>
    </w:p>
    <w:p w:rsidR="00E5104A" w:rsidRDefault="00E5104A" w:rsidP="00664BBF">
      <w:pPr>
        <w:spacing w:after="0" w:line="240" w:lineRule="auto"/>
        <w:jc w:val="both"/>
        <w:rPr>
          <w:rFonts w:ascii="Times New Roman" w:hAnsi="Times New Roman" w:cs="Times New Roman"/>
          <w:b/>
          <w:i/>
          <w:sz w:val="24"/>
          <w:szCs w:val="24"/>
        </w:rPr>
      </w:pPr>
    </w:p>
    <w:p w:rsidR="00875356" w:rsidRPr="00875356" w:rsidRDefault="00875356" w:rsidP="00664BBF">
      <w:pPr>
        <w:spacing w:after="0" w:line="240" w:lineRule="auto"/>
        <w:jc w:val="both"/>
        <w:rPr>
          <w:rFonts w:ascii="Times New Roman" w:hAnsi="Times New Roman" w:cs="Times New Roman"/>
          <w:b/>
          <w:i/>
          <w:sz w:val="24"/>
          <w:szCs w:val="24"/>
        </w:rPr>
      </w:pPr>
      <w:r w:rsidRPr="00875356">
        <w:rPr>
          <w:rFonts w:ascii="Times New Roman" w:hAnsi="Times New Roman" w:cs="Times New Roman"/>
          <w:b/>
          <w:i/>
          <w:sz w:val="24"/>
          <w:szCs w:val="24"/>
        </w:rPr>
        <w:t>Pokus č. 4: Záhada šumiaceho ľadu</w:t>
      </w:r>
    </w:p>
    <w:p w:rsidR="00875356" w:rsidRPr="00875356" w:rsidRDefault="00BD4A95" w:rsidP="0087535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Budete </w:t>
      </w:r>
      <w:r w:rsidR="00875356" w:rsidRPr="00875356">
        <w:rPr>
          <w:rFonts w:ascii="Times New Roman" w:hAnsi="Times New Roman" w:cs="Times New Roman"/>
          <w:b/>
          <w:bCs/>
          <w:sz w:val="24"/>
          <w:szCs w:val="24"/>
        </w:rPr>
        <w:t>potrebovať</w:t>
      </w:r>
      <w:r>
        <w:rPr>
          <w:rFonts w:ascii="Times New Roman" w:hAnsi="Times New Roman" w:cs="Times New Roman"/>
          <w:b/>
          <w:bCs/>
          <w:sz w:val="24"/>
          <w:szCs w:val="24"/>
        </w:rPr>
        <w:t xml:space="preserve">: </w:t>
      </w:r>
      <w:r w:rsidR="00875356" w:rsidRPr="00875356">
        <w:rPr>
          <w:rFonts w:ascii="Times New Roman" w:hAnsi="Times New Roman" w:cs="Times New Roman"/>
          <w:sz w:val="24"/>
          <w:szCs w:val="24"/>
        </w:rPr>
        <w:t>misku</w:t>
      </w:r>
      <w:r>
        <w:rPr>
          <w:rFonts w:ascii="Times New Roman" w:hAnsi="Times New Roman" w:cs="Times New Roman"/>
          <w:sz w:val="24"/>
          <w:szCs w:val="24"/>
        </w:rPr>
        <w:t xml:space="preserve">, </w:t>
      </w:r>
      <w:r w:rsidR="00875356" w:rsidRPr="00875356">
        <w:rPr>
          <w:rFonts w:ascii="Times New Roman" w:hAnsi="Times New Roman" w:cs="Times New Roman"/>
          <w:sz w:val="24"/>
          <w:szCs w:val="24"/>
        </w:rPr>
        <w:t>vodu</w:t>
      </w:r>
      <w:r>
        <w:rPr>
          <w:rFonts w:ascii="Times New Roman" w:hAnsi="Times New Roman" w:cs="Times New Roman"/>
          <w:sz w:val="24"/>
          <w:szCs w:val="24"/>
        </w:rPr>
        <w:t xml:space="preserve">, </w:t>
      </w:r>
      <w:r w:rsidR="00875356" w:rsidRPr="00875356">
        <w:rPr>
          <w:rFonts w:ascii="Times New Roman" w:hAnsi="Times New Roman" w:cs="Times New Roman"/>
          <w:sz w:val="24"/>
          <w:szCs w:val="24"/>
        </w:rPr>
        <w:t>sódu bikarbónu</w:t>
      </w:r>
      <w:r>
        <w:rPr>
          <w:rFonts w:ascii="Times New Roman" w:hAnsi="Times New Roman" w:cs="Times New Roman"/>
          <w:sz w:val="24"/>
          <w:szCs w:val="24"/>
        </w:rPr>
        <w:t xml:space="preserve">, </w:t>
      </w:r>
      <w:r w:rsidR="00875356" w:rsidRPr="00875356">
        <w:rPr>
          <w:rFonts w:ascii="Times New Roman" w:hAnsi="Times New Roman" w:cs="Times New Roman"/>
          <w:sz w:val="24"/>
          <w:szCs w:val="24"/>
        </w:rPr>
        <w:t>farby</w:t>
      </w:r>
      <w:r>
        <w:rPr>
          <w:rFonts w:ascii="Times New Roman" w:hAnsi="Times New Roman" w:cs="Times New Roman"/>
          <w:sz w:val="24"/>
          <w:szCs w:val="24"/>
        </w:rPr>
        <w:t xml:space="preserve">, </w:t>
      </w:r>
      <w:r w:rsidR="00875356" w:rsidRPr="00875356">
        <w:rPr>
          <w:rFonts w:ascii="Times New Roman" w:hAnsi="Times New Roman" w:cs="Times New Roman"/>
          <w:sz w:val="24"/>
          <w:szCs w:val="24"/>
        </w:rPr>
        <w:t>ocot</w:t>
      </w:r>
      <w:r>
        <w:rPr>
          <w:rFonts w:ascii="Times New Roman" w:hAnsi="Times New Roman" w:cs="Times New Roman"/>
          <w:sz w:val="24"/>
          <w:szCs w:val="24"/>
        </w:rPr>
        <w:t xml:space="preserve">, </w:t>
      </w:r>
      <w:r w:rsidR="00875356" w:rsidRPr="00875356">
        <w:rPr>
          <w:rFonts w:ascii="Times New Roman" w:hAnsi="Times New Roman" w:cs="Times New Roman"/>
          <w:sz w:val="24"/>
          <w:szCs w:val="24"/>
        </w:rPr>
        <w:t>pipety</w:t>
      </w:r>
      <w:r w:rsidR="00875356">
        <w:rPr>
          <w:rFonts w:ascii="Times New Roman" w:hAnsi="Times New Roman" w:cs="Times New Roman"/>
          <w:sz w:val="24"/>
          <w:szCs w:val="24"/>
        </w:rPr>
        <w:t xml:space="preserve"> (nemusia byť, pomôžte si s </w:t>
      </w:r>
      <w:proofErr w:type="spellStart"/>
      <w:r w:rsidR="00875356">
        <w:rPr>
          <w:rFonts w:ascii="Times New Roman" w:hAnsi="Times New Roman" w:cs="Times New Roman"/>
          <w:sz w:val="24"/>
          <w:szCs w:val="24"/>
        </w:rPr>
        <w:t>niečim</w:t>
      </w:r>
      <w:proofErr w:type="spellEnd"/>
      <w:r w:rsidR="00875356">
        <w:rPr>
          <w:rFonts w:ascii="Times New Roman" w:hAnsi="Times New Roman" w:cs="Times New Roman"/>
          <w:sz w:val="24"/>
          <w:szCs w:val="24"/>
        </w:rPr>
        <w:t xml:space="preserve"> iným)</w:t>
      </w:r>
    </w:p>
    <w:p w:rsidR="00875356" w:rsidRPr="00875356" w:rsidRDefault="00875356" w:rsidP="00BD4A95">
      <w:pPr>
        <w:spacing w:after="0" w:line="240" w:lineRule="auto"/>
        <w:ind w:firstLine="708"/>
        <w:jc w:val="both"/>
        <w:rPr>
          <w:rFonts w:ascii="Times New Roman" w:hAnsi="Times New Roman" w:cs="Times New Roman"/>
          <w:sz w:val="24"/>
          <w:szCs w:val="24"/>
        </w:rPr>
      </w:pPr>
      <w:r w:rsidRPr="00875356">
        <w:rPr>
          <w:rFonts w:ascii="Times New Roman" w:hAnsi="Times New Roman" w:cs="Times New Roman"/>
          <w:bCs/>
          <w:sz w:val="24"/>
          <w:szCs w:val="24"/>
        </w:rPr>
        <w:t>Deň vopred</w:t>
      </w:r>
      <w:r w:rsidRPr="00875356">
        <w:rPr>
          <w:rFonts w:ascii="Times New Roman" w:hAnsi="Times New Roman" w:cs="Times New Roman"/>
          <w:sz w:val="24"/>
          <w:szCs w:val="24"/>
        </w:rPr>
        <w:t> si musíte dať </w:t>
      </w:r>
      <w:r w:rsidRPr="00875356">
        <w:rPr>
          <w:rFonts w:ascii="Times New Roman" w:hAnsi="Times New Roman" w:cs="Times New Roman"/>
          <w:bCs/>
          <w:sz w:val="24"/>
          <w:szCs w:val="24"/>
        </w:rPr>
        <w:t>zamraziť ľadové kocky</w:t>
      </w:r>
      <w:r w:rsidRPr="00875356">
        <w:rPr>
          <w:rFonts w:ascii="Times New Roman" w:hAnsi="Times New Roman" w:cs="Times New Roman"/>
          <w:sz w:val="24"/>
          <w:szCs w:val="24"/>
        </w:rPr>
        <w:t xml:space="preserve">. Do </w:t>
      </w:r>
      <w:proofErr w:type="spellStart"/>
      <w:r w:rsidRPr="00875356">
        <w:rPr>
          <w:rFonts w:ascii="Times New Roman" w:hAnsi="Times New Roman" w:cs="Times New Roman"/>
          <w:sz w:val="24"/>
          <w:szCs w:val="24"/>
        </w:rPr>
        <w:t>krabičky</w:t>
      </w:r>
      <w:proofErr w:type="spellEnd"/>
      <w:r w:rsidRPr="00875356">
        <w:rPr>
          <w:rFonts w:ascii="Times New Roman" w:hAnsi="Times New Roman" w:cs="Times New Roman"/>
          <w:sz w:val="24"/>
          <w:szCs w:val="24"/>
        </w:rPr>
        <w:t xml:space="preserve"> na ľadové kocky si nasypte </w:t>
      </w:r>
      <w:r w:rsidRPr="00875356">
        <w:rPr>
          <w:rFonts w:ascii="Times New Roman" w:hAnsi="Times New Roman" w:cs="Times New Roman"/>
          <w:bCs/>
          <w:sz w:val="24"/>
          <w:szCs w:val="24"/>
        </w:rPr>
        <w:t>sódu bikarbónu</w:t>
      </w:r>
      <w:r>
        <w:rPr>
          <w:rFonts w:ascii="Times New Roman" w:hAnsi="Times New Roman" w:cs="Times New Roman"/>
          <w:sz w:val="24"/>
          <w:szCs w:val="24"/>
        </w:rPr>
        <w:t xml:space="preserve">, </w:t>
      </w:r>
      <w:r w:rsidRPr="00875356">
        <w:rPr>
          <w:rFonts w:ascii="Times New Roman" w:hAnsi="Times New Roman" w:cs="Times New Roman"/>
          <w:sz w:val="24"/>
          <w:szCs w:val="24"/>
        </w:rPr>
        <w:t>asi do troch štvrtín výšky nádobky.</w:t>
      </w:r>
      <w:r w:rsidR="00BD4A95">
        <w:rPr>
          <w:rFonts w:ascii="Times New Roman" w:hAnsi="Times New Roman" w:cs="Times New Roman"/>
          <w:sz w:val="24"/>
          <w:szCs w:val="24"/>
        </w:rPr>
        <w:t xml:space="preserve"> </w:t>
      </w:r>
      <w:r w:rsidRPr="00875356">
        <w:rPr>
          <w:rFonts w:ascii="Times New Roman" w:hAnsi="Times New Roman" w:cs="Times New Roman"/>
          <w:sz w:val="24"/>
          <w:szCs w:val="24"/>
        </w:rPr>
        <w:t>Do každého štvorčeka pridajte </w:t>
      </w:r>
      <w:r w:rsidRPr="00875356">
        <w:rPr>
          <w:rFonts w:ascii="Times New Roman" w:hAnsi="Times New Roman" w:cs="Times New Roman"/>
          <w:bCs/>
          <w:sz w:val="24"/>
          <w:szCs w:val="24"/>
        </w:rPr>
        <w:t>farbivo</w:t>
      </w:r>
      <w:r w:rsidRPr="00875356">
        <w:rPr>
          <w:rFonts w:ascii="Times New Roman" w:hAnsi="Times New Roman" w:cs="Times New Roman"/>
          <w:sz w:val="24"/>
          <w:szCs w:val="24"/>
        </w:rPr>
        <w:t> – môže to byť potravinárske farbivo alebo akákoľvek iná farba, ktorú nájdete doma (kľudne aj temperová).</w:t>
      </w:r>
      <w:r w:rsidR="00BD4A95">
        <w:rPr>
          <w:rFonts w:ascii="Times New Roman" w:hAnsi="Times New Roman" w:cs="Times New Roman"/>
          <w:sz w:val="24"/>
          <w:szCs w:val="24"/>
        </w:rPr>
        <w:t xml:space="preserve"> </w:t>
      </w:r>
      <w:r w:rsidRPr="00875356">
        <w:rPr>
          <w:rFonts w:ascii="Times New Roman" w:hAnsi="Times New Roman" w:cs="Times New Roman"/>
          <w:sz w:val="24"/>
          <w:szCs w:val="24"/>
        </w:rPr>
        <w:t>Kocky dolejte čistou vodou, aby boli plné až do vrchu.</w:t>
      </w:r>
      <w:r w:rsidR="00BD4A95">
        <w:rPr>
          <w:rFonts w:ascii="Times New Roman" w:hAnsi="Times New Roman" w:cs="Times New Roman"/>
          <w:sz w:val="24"/>
          <w:szCs w:val="24"/>
        </w:rPr>
        <w:t xml:space="preserve"> </w:t>
      </w:r>
      <w:r w:rsidRPr="00875356">
        <w:rPr>
          <w:rFonts w:ascii="Times New Roman" w:hAnsi="Times New Roman" w:cs="Times New Roman"/>
          <w:sz w:val="24"/>
          <w:szCs w:val="24"/>
        </w:rPr>
        <w:t xml:space="preserve">So špajdľou každú kocku osobitne dobre premiešajte, aby sa rozpustila farba a sóda bikarbóna. Sóda bikarbóna sa aj tak celkom nerozpustí a špajdľou pocítite, že ostala na </w:t>
      </w:r>
      <w:r w:rsidR="00BD4A95" w:rsidRPr="00875356">
        <w:rPr>
          <w:rFonts w:ascii="Times New Roman" w:hAnsi="Times New Roman" w:cs="Times New Roman"/>
          <w:sz w:val="24"/>
          <w:szCs w:val="24"/>
        </w:rPr>
        <w:t>spodku</w:t>
      </w:r>
      <w:r w:rsidRPr="00875356">
        <w:rPr>
          <w:rFonts w:ascii="Times New Roman" w:hAnsi="Times New Roman" w:cs="Times New Roman"/>
          <w:sz w:val="24"/>
          <w:szCs w:val="24"/>
        </w:rPr>
        <w:t>, čo však nevadí. Hlavne, aby sa pekne rozmiešala farba.</w:t>
      </w:r>
      <w:r w:rsidR="00BD4A95">
        <w:rPr>
          <w:rFonts w:ascii="Times New Roman" w:hAnsi="Times New Roman" w:cs="Times New Roman"/>
          <w:sz w:val="24"/>
          <w:szCs w:val="24"/>
        </w:rPr>
        <w:t xml:space="preserve"> </w:t>
      </w:r>
      <w:r w:rsidRPr="00875356">
        <w:rPr>
          <w:rFonts w:ascii="Times New Roman" w:hAnsi="Times New Roman" w:cs="Times New Roman"/>
          <w:sz w:val="24"/>
          <w:szCs w:val="24"/>
        </w:rPr>
        <w:t>Krabičku dajte na noc </w:t>
      </w:r>
      <w:r w:rsidRPr="00875356">
        <w:rPr>
          <w:rFonts w:ascii="Times New Roman" w:hAnsi="Times New Roman" w:cs="Times New Roman"/>
          <w:bCs/>
          <w:sz w:val="24"/>
          <w:szCs w:val="24"/>
        </w:rPr>
        <w:t>zamraziť</w:t>
      </w:r>
      <w:r w:rsidR="00BD4A95">
        <w:rPr>
          <w:rFonts w:ascii="Times New Roman" w:hAnsi="Times New Roman" w:cs="Times New Roman"/>
          <w:sz w:val="24"/>
          <w:szCs w:val="24"/>
        </w:rPr>
        <w:t> do mrazničky.</w:t>
      </w:r>
    </w:p>
    <w:p w:rsidR="00875356" w:rsidRPr="00875356" w:rsidRDefault="00875356" w:rsidP="00875356">
      <w:pPr>
        <w:spacing w:after="0" w:line="240" w:lineRule="auto"/>
        <w:jc w:val="both"/>
        <w:rPr>
          <w:rFonts w:ascii="Times New Roman" w:hAnsi="Times New Roman" w:cs="Times New Roman"/>
          <w:sz w:val="24"/>
          <w:szCs w:val="24"/>
        </w:rPr>
      </w:pPr>
      <w:r w:rsidRPr="00875356">
        <w:rPr>
          <w:rFonts w:ascii="Times New Roman" w:hAnsi="Times New Roman" w:cs="Times New Roman"/>
          <w:bCs/>
          <w:sz w:val="24"/>
          <w:szCs w:val="24"/>
        </w:rPr>
        <w:t>Na druhý deň</w:t>
      </w:r>
      <w:r w:rsidRPr="00875356">
        <w:rPr>
          <w:rFonts w:ascii="Times New Roman" w:hAnsi="Times New Roman" w:cs="Times New Roman"/>
          <w:sz w:val="24"/>
          <w:szCs w:val="24"/>
        </w:rPr>
        <w:t> môžete zrealizovať pokus. Na misku si položte ideálne tri kocky rôznych farieb. Deti už v tejto chvíli budú plné očakávaní a budú chcieť ľadové kocky chytať</w:t>
      </w:r>
      <w:r w:rsidR="00BD4A95">
        <w:rPr>
          <w:rFonts w:ascii="Times New Roman" w:hAnsi="Times New Roman" w:cs="Times New Roman"/>
          <w:sz w:val="24"/>
          <w:szCs w:val="24"/>
        </w:rPr>
        <w:t xml:space="preserve">. </w:t>
      </w:r>
      <w:r w:rsidRPr="00875356">
        <w:rPr>
          <w:rFonts w:ascii="Times New Roman" w:hAnsi="Times New Roman" w:cs="Times New Roman"/>
          <w:sz w:val="24"/>
          <w:szCs w:val="24"/>
        </w:rPr>
        <w:t>Dajte im preto do ruky pipetu</w:t>
      </w:r>
      <w:r w:rsidR="00BD4A95">
        <w:rPr>
          <w:rFonts w:ascii="Times New Roman" w:hAnsi="Times New Roman" w:cs="Times New Roman"/>
          <w:sz w:val="24"/>
          <w:szCs w:val="24"/>
        </w:rPr>
        <w:t xml:space="preserve">, lyžičku. </w:t>
      </w:r>
      <w:r w:rsidRPr="00875356">
        <w:rPr>
          <w:rFonts w:ascii="Times New Roman" w:hAnsi="Times New Roman" w:cs="Times New Roman"/>
          <w:sz w:val="24"/>
          <w:szCs w:val="24"/>
        </w:rPr>
        <w:t>Vy medzitým zohrejte ocot</w:t>
      </w:r>
      <w:r w:rsidR="00BD4A95">
        <w:rPr>
          <w:rFonts w:ascii="Times New Roman" w:hAnsi="Times New Roman" w:cs="Times New Roman"/>
          <w:sz w:val="24"/>
          <w:szCs w:val="24"/>
        </w:rPr>
        <w:t>( len zohriať)</w:t>
      </w:r>
      <w:r w:rsidRPr="00875356">
        <w:rPr>
          <w:rFonts w:ascii="Times New Roman" w:hAnsi="Times New Roman" w:cs="Times New Roman"/>
          <w:sz w:val="24"/>
          <w:szCs w:val="24"/>
        </w:rPr>
        <w:t>. Zohriaty ocot nalejte do pohárika.</w:t>
      </w:r>
      <w:r w:rsidR="00BD4A95">
        <w:rPr>
          <w:rFonts w:ascii="Times New Roman" w:hAnsi="Times New Roman" w:cs="Times New Roman"/>
          <w:sz w:val="24"/>
          <w:szCs w:val="24"/>
        </w:rPr>
        <w:t xml:space="preserve"> </w:t>
      </w:r>
      <w:r w:rsidRPr="00875356">
        <w:rPr>
          <w:rFonts w:ascii="Times New Roman" w:hAnsi="Times New Roman" w:cs="Times New Roman"/>
          <w:sz w:val="24"/>
          <w:szCs w:val="24"/>
        </w:rPr>
        <w:t xml:space="preserve">Povedzte deťom, nech si naberú ocot pipetou a polejú ním ľadové kocky. A vtedy to celé divadlo začne. Ľadové kocky najprv šumia len trošku, ale postupne sa reakcia stupňuje. Kocky neustále polievajte teplým octom a za chvíľu  budú chcieť šumiace </w:t>
      </w:r>
      <w:r w:rsidR="00BD4A95">
        <w:rPr>
          <w:rFonts w:ascii="Times New Roman" w:hAnsi="Times New Roman" w:cs="Times New Roman"/>
          <w:sz w:val="24"/>
          <w:szCs w:val="24"/>
        </w:rPr>
        <w:t xml:space="preserve">ľadové kocky utiecť z misky von. </w:t>
      </w:r>
      <w:r w:rsidRPr="00875356">
        <w:rPr>
          <w:rFonts w:ascii="Times New Roman" w:hAnsi="Times New Roman" w:cs="Times New Roman"/>
          <w:sz w:val="24"/>
          <w:szCs w:val="24"/>
        </w:rPr>
        <w:t>Keď sa ľadové kocky celkom rozpustia, šumenie a bublanie ešte chvíľu pokračuje, ale verte, že deťom to nebude stačiť a preto majte pripravené kocky aj do zásoby</w:t>
      </w:r>
      <w:r w:rsidR="00BD4A95">
        <w:rPr>
          <w:rFonts w:ascii="Times New Roman" w:hAnsi="Times New Roman" w:cs="Times New Roman"/>
          <w:sz w:val="24"/>
          <w:szCs w:val="24"/>
        </w:rPr>
        <w:t>.</w:t>
      </w:r>
      <w:r w:rsidRPr="00875356">
        <w:rPr>
          <w:rFonts w:ascii="Times New Roman" w:hAnsi="Times New Roman" w:cs="Times New Roman"/>
          <w:sz w:val="24"/>
          <w:szCs w:val="24"/>
        </w:rPr>
        <w:t xml:space="preserve">  Budú to chcieť robiť stále znova a</w:t>
      </w:r>
      <w:r w:rsidR="00BD4A95">
        <w:rPr>
          <w:rFonts w:ascii="Times New Roman" w:hAnsi="Times New Roman" w:cs="Times New Roman"/>
          <w:sz w:val="24"/>
          <w:szCs w:val="24"/>
        </w:rPr>
        <w:t> </w:t>
      </w:r>
      <w:r w:rsidRPr="00875356">
        <w:rPr>
          <w:rFonts w:ascii="Times New Roman" w:hAnsi="Times New Roman" w:cs="Times New Roman"/>
          <w:sz w:val="24"/>
          <w:szCs w:val="24"/>
        </w:rPr>
        <w:t>znova</w:t>
      </w:r>
      <w:r w:rsidR="00BD4A95">
        <w:rPr>
          <w:rFonts w:ascii="Times New Roman" w:hAnsi="Times New Roman" w:cs="Times New Roman"/>
          <w:sz w:val="24"/>
          <w:szCs w:val="24"/>
        </w:rPr>
        <w:t>.</w:t>
      </w:r>
    </w:p>
    <w:p w:rsidR="00875356" w:rsidRPr="00664BBF" w:rsidRDefault="00875356" w:rsidP="00664BBF">
      <w:pPr>
        <w:spacing w:after="0" w:line="240" w:lineRule="auto"/>
        <w:jc w:val="both"/>
        <w:rPr>
          <w:rFonts w:ascii="Times New Roman" w:hAnsi="Times New Roman" w:cs="Times New Roman"/>
          <w:sz w:val="24"/>
          <w:szCs w:val="24"/>
        </w:rPr>
      </w:pPr>
    </w:p>
    <w:p w:rsidR="00AD56D3" w:rsidRPr="00664BBF" w:rsidRDefault="00AD56D3"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Default="00BD4A95" w:rsidP="00664BBF">
      <w:pPr>
        <w:spacing w:after="0" w:line="240" w:lineRule="auto"/>
        <w:jc w:val="both"/>
        <w:rPr>
          <w:rFonts w:ascii="Times New Roman" w:hAnsi="Times New Roman" w:cs="Times New Roman"/>
          <w:sz w:val="24"/>
          <w:szCs w:val="24"/>
        </w:rPr>
      </w:pPr>
    </w:p>
    <w:p w:rsidR="00BD4A95" w:rsidRPr="00BD4A95" w:rsidRDefault="00BD4A95" w:rsidP="00E5104A">
      <w:pPr>
        <w:pStyle w:val="Odsekzoznamu"/>
        <w:numPr>
          <w:ilvl w:val="0"/>
          <w:numId w:val="4"/>
        </w:numPr>
        <w:ind w:left="0" w:firstLine="0"/>
        <w:rPr>
          <w:rFonts w:ascii="Times New Roman" w:hAnsi="Times New Roman" w:cs="Times New Roman"/>
          <w:sz w:val="24"/>
          <w:szCs w:val="24"/>
        </w:rPr>
      </w:pPr>
      <w:r w:rsidRPr="00BD4A95">
        <w:rPr>
          <w:rFonts w:ascii="Times New Roman" w:hAnsi="Times New Roman" w:cs="Times New Roman"/>
          <w:sz w:val="24"/>
          <w:szCs w:val="24"/>
        </w:rPr>
        <w:lastRenderedPageBreak/>
        <w:t xml:space="preserve">Zafarbi  toľko kvapiek aké číslo je pred kvapkami. </w:t>
      </w:r>
    </w:p>
    <w:p w:rsidR="00D439F1" w:rsidRDefault="00D439F1" w:rsidP="00AD56D3">
      <w:r>
        <w:rPr>
          <w:noProof/>
          <w:lang w:eastAsia="sk-SK"/>
        </w:rPr>
        <w:drawing>
          <wp:inline distT="0" distB="0" distL="0" distR="0">
            <wp:extent cx="6124575" cy="8039100"/>
            <wp:effectExtent l="19050" t="0" r="9525" b="0"/>
            <wp:docPr id="7" name="Obrázok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5" cstate="print"/>
                    <a:srcRect/>
                    <a:stretch>
                      <a:fillRect/>
                    </a:stretch>
                  </pic:blipFill>
                  <pic:spPr bwMode="auto">
                    <a:xfrm>
                      <a:off x="0" y="0"/>
                      <a:ext cx="6124575" cy="8039100"/>
                    </a:xfrm>
                    <a:prstGeom prst="rect">
                      <a:avLst/>
                    </a:prstGeom>
                    <a:noFill/>
                    <a:ln w="9525">
                      <a:noFill/>
                      <a:miter lim="800000"/>
                      <a:headEnd/>
                      <a:tailEnd/>
                    </a:ln>
                  </pic:spPr>
                </pic:pic>
              </a:graphicData>
            </a:graphic>
          </wp:inline>
        </w:drawing>
      </w:r>
    </w:p>
    <w:p w:rsidR="00BD4A95" w:rsidRDefault="00BD4A95" w:rsidP="00AD56D3"/>
    <w:p w:rsidR="00BD4A95" w:rsidRDefault="00BD4A95" w:rsidP="00BD4A95">
      <w:r>
        <w:lastRenderedPageBreak/>
        <w:t>2</w:t>
      </w:r>
      <w:r w:rsidRPr="001D2352">
        <w:rPr>
          <w:rFonts w:ascii="Times New Roman" w:hAnsi="Times New Roman" w:cs="Times New Roman"/>
          <w:sz w:val="24"/>
          <w:szCs w:val="24"/>
        </w:rPr>
        <w:t xml:space="preserve">.  Pospájaj bodky: dúha, kvapky, vlnky. Obrázok si </w:t>
      </w:r>
      <w:r w:rsidR="001D2352" w:rsidRPr="001D2352">
        <w:rPr>
          <w:rFonts w:ascii="Times New Roman" w:hAnsi="Times New Roman" w:cs="Times New Roman"/>
          <w:sz w:val="24"/>
          <w:szCs w:val="24"/>
        </w:rPr>
        <w:t>vyfarbi</w:t>
      </w:r>
      <w:r>
        <w:t>.</w:t>
      </w:r>
    </w:p>
    <w:p w:rsidR="00BD4A95" w:rsidRPr="00BD4A95" w:rsidRDefault="00BD4A95" w:rsidP="00BD4A95">
      <w:pPr>
        <w:pStyle w:val="Odsekzoznamu"/>
        <w:rPr>
          <w:rFonts w:ascii="Times New Roman" w:hAnsi="Times New Roman" w:cs="Times New Roman"/>
          <w:sz w:val="24"/>
          <w:szCs w:val="24"/>
        </w:rPr>
      </w:pPr>
    </w:p>
    <w:p w:rsidR="00D439F1" w:rsidRDefault="00D439F1" w:rsidP="00AD56D3"/>
    <w:p w:rsidR="00D439F1" w:rsidRDefault="00D439F1" w:rsidP="00AD56D3">
      <w:r>
        <w:rPr>
          <w:noProof/>
          <w:lang w:eastAsia="sk-SK"/>
        </w:rPr>
        <w:drawing>
          <wp:inline distT="0" distB="0" distL="0" distR="0">
            <wp:extent cx="5981700" cy="7458075"/>
            <wp:effectExtent l="19050" t="0" r="0" b="0"/>
            <wp:docPr id="10" name="Obrázok 10" descr="Skupiny a blogy - Všetko z b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kupiny a blogy - Všetko z blogov"/>
                    <pic:cNvPicPr>
                      <a:picLocks noChangeAspect="1" noChangeArrowheads="1"/>
                    </pic:cNvPicPr>
                  </pic:nvPicPr>
                  <pic:blipFill>
                    <a:blip r:embed="rId6" cstate="print"/>
                    <a:srcRect/>
                    <a:stretch>
                      <a:fillRect/>
                    </a:stretch>
                  </pic:blipFill>
                  <pic:spPr bwMode="auto">
                    <a:xfrm>
                      <a:off x="0" y="0"/>
                      <a:ext cx="5981700" cy="7458075"/>
                    </a:xfrm>
                    <a:prstGeom prst="rect">
                      <a:avLst/>
                    </a:prstGeom>
                    <a:noFill/>
                    <a:ln w="9525">
                      <a:noFill/>
                      <a:miter lim="800000"/>
                      <a:headEnd/>
                      <a:tailEnd/>
                    </a:ln>
                  </pic:spPr>
                </pic:pic>
              </a:graphicData>
            </a:graphic>
          </wp:inline>
        </w:drawing>
      </w:r>
    </w:p>
    <w:p w:rsidR="001D2352" w:rsidRDefault="001D2352" w:rsidP="00AD56D3"/>
    <w:p w:rsidR="001D2352" w:rsidRDefault="001D2352" w:rsidP="001D2352">
      <w:pPr>
        <w:pStyle w:val="Odsekzoznamu"/>
        <w:numPr>
          <w:ilvl w:val="0"/>
          <w:numId w:val="4"/>
        </w:numPr>
        <w:ind w:left="0" w:firstLine="0"/>
      </w:pPr>
      <w:r w:rsidRPr="001D2352">
        <w:rPr>
          <w:rFonts w:ascii="Times New Roman" w:hAnsi="Times New Roman" w:cs="Times New Roman"/>
          <w:sz w:val="24"/>
          <w:szCs w:val="24"/>
        </w:rPr>
        <w:lastRenderedPageBreak/>
        <w:t>Pozri si v ktorom smere prší a pospájaj čiarky</w:t>
      </w:r>
      <w:r>
        <w:t>.</w:t>
      </w:r>
      <w:r w:rsidR="00D439F1">
        <w:rPr>
          <w:noProof/>
          <w:lang w:eastAsia="sk-SK"/>
        </w:rPr>
        <w:drawing>
          <wp:inline distT="0" distB="0" distL="0" distR="0">
            <wp:extent cx="5924550" cy="8267700"/>
            <wp:effectExtent l="19050" t="0" r="0" b="0"/>
            <wp:docPr id="16" name="Obrázok 16" descr="Exercitii de grafomotric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ercitii de grafomotricitate"/>
                    <pic:cNvPicPr>
                      <a:picLocks noChangeAspect="1" noChangeArrowheads="1"/>
                    </pic:cNvPicPr>
                  </pic:nvPicPr>
                  <pic:blipFill>
                    <a:blip r:embed="rId7" cstate="print"/>
                    <a:srcRect/>
                    <a:stretch>
                      <a:fillRect/>
                    </a:stretch>
                  </pic:blipFill>
                  <pic:spPr bwMode="auto">
                    <a:xfrm>
                      <a:off x="0" y="0"/>
                      <a:ext cx="5924550" cy="8267700"/>
                    </a:xfrm>
                    <a:prstGeom prst="rect">
                      <a:avLst/>
                    </a:prstGeom>
                    <a:noFill/>
                    <a:ln w="9525">
                      <a:noFill/>
                      <a:miter lim="800000"/>
                      <a:headEnd/>
                      <a:tailEnd/>
                    </a:ln>
                  </pic:spPr>
                </pic:pic>
              </a:graphicData>
            </a:graphic>
          </wp:inline>
        </w:drawing>
      </w:r>
      <w:r w:rsidR="00D439F1">
        <w:rPr>
          <w:noProof/>
          <w:lang w:eastAsia="sk-SK"/>
        </w:rPr>
        <w:lastRenderedPageBreak/>
        <w:drawing>
          <wp:inline distT="0" distB="0" distL="0" distR="0">
            <wp:extent cx="5972175" cy="8216842"/>
            <wp:effectExtent l="19050" t="0" r="9525" b="0"/>
            <wp:docPr id="13" name="Obrázok 13" descr="Фотограф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отография"/>
                    <pic:cNvPicPr>
                      <a:picLocks noChangeAspect="1" noChangeArrowheads="1"/>
                    </pic:cNvPicPr>
                  </pic:nvPicPr>
                  <pic:blipFill>
                    <a:blip r:embed="rId8" cstate="print"/>
                    <a:srcRect/>
                    <a:stretch>
                      <a:fillRect/>
                    </a:stretch>
                  </pic:blipFill>
                  <pic:spPr bwMode="auto">
                    <a:xfrm>
                      <a:off x="0" y="0"/>
                      <a:ext cx="5972175" cy="8216842"/>
                    </a:xfrm>
                    <a:prstGeom prst="rect">
                      <a:avLst/>
                    </a:prstGeom>
                    <a:noFill/>
                    <a:ln w="9525">
                      <a:noFill/>
                      <a:miter lim="800000"/>
                      <a:headEnd/>
                      <a:tailEnd/>
                    </a:ln>
                  </pic:spPr>
                </pic:pic>
              </a:graphicData>
            </a:graphic>
          </wp:inline>
        </w:drawing>
      </w:r>
    </w:p>
    <w:p w:rsidR="001D2352" w:rsidRDefault="001D2352" w:rsidP="001D2352">
      <w:pPr>
        <w:ind w:left="360"/>
      </w:pPr>
    </w:p>
    <w:p w:rsidR="001D2352" w:rsidRDefault="001D2352" w:rsidP="001D2352">
      <w:pPr>
        <w:ind w:left="360"/>
      </w:pPr>
    </w:p>
    <w:p w:rsidR="001D2352" w:rsidRPr="001D2352" w:rsidRDefault="001D2352" w:rsidP="001D2352">
      <w:pPr>
        <w:pStyle w:val="Odsekzoznamu"/>
        <w:numPr>
          <w:ilvl w:val="0"/>
          <w:numId w:val="5"/>
        </w:numPr>
        <w:rPr>
          <w:rFonts w:ascii="Times New Roman" w:hAnsi="Times New Roman" w:cs="Times New Roman"/>
          <w:sz w:val="24"/>
          <w:szCs w:val="24"/>
        </w:rPr>
      </w:pPr>
      <w:r w:rsidRPr="001D2352">
        <w:rPr>
          <w:rFonts w:ascii="Times New Roman" w:hAnsi="Times New Roman" w:cs="Times New Roman"/>
          <w:sz w:val="24"/>
          <w:szCs w:val="24"/>
        </w:rPr>
        <w:lastRenderedPageBreak/>
        <w:t>Vlny pre plachetnicu</w:t>
      </w:r>
    </w:p>
    <w:p w:rsidR="00D439F1" w:rsidRDefault="00D439F1" w:rsidP="00AD56D3">
      <w:r>
        <w:rPr>
          <w:noProof/>
          <w:lang w:eastAsia="sk-SK"/>
        </w:rPr>
        <w:drawing>
          <wp:inline distT="0" distB="0" distL="0" distR="0">
            <wp:extent cx="6019800" cy="8096250"/>
            <wp:effectExtent l="19050" t="0" r="0" b="0"/>
            <wp:docPr id="19" name="Obrázok 19" descr="1.SINIF SESLER &lt;&lt; YOUTUBE &lt;&lt; YE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SINIF SESLER &lt;&lt; YOUTUBE &lt;&lt; YENİ                                                                                              ..."/>
                    <pic:cNvPicPr>
                      <a:picLocks noChangeAspect="1" noChangeArrowheads="1"/>
                    </pic:cNvPicPr>
                  </pic:nvPicPr>
                  <pic:blipFill>
                    <a:blip r:embed="rId9" cstate="print"/>
                    <a:srcRect/>
                    <a:stretch>
                      <a:fillRect/>
                    </a:stretch>
                  </pic:blipFill>
                  <pic:spPr bwMode="auto">
                    <a:xfrm>
                      <a:off x="0" y="0"/>
                      <a:ext cx="6019800" cy="8096250"/>
                    </a:xfrm>
                    <a:prstGeom prst="rect">
                      <a:avLst/>
                    </a:prstGeom>
                    <a:noFill/>
                    <a:ln w="9525">
                      <a:noFill/>
                      <a:miter lim="800000"/>
                      <a:headEnd/>
                      <a:tailEnd/>
                    </a:ln>
                  </pic:spPr>
                </pic:pic>
              </a:graphicData>
            </a:graphic>
          </wp:inline>
        </w:drawing>
      </w:r>
    </w:p>
    <w:p w:rsidR="001D2352" w:rsidRDefault="001D2352" w:rsidP="00AD56D3"/>
    <w:p w:rsidR="001D2352" w:rsidRPr="001D2352" w:rsidRDefault="001D2352" w:rsidP="001D2352">
      <w:pPr>
        <w:rPr>
          <w:rFonts w:ascii="Times New Roman" w:hAnsi="Times New Roman" w:cs="Times New Roman"/>
          <w:sz w:val="24"/>
          <w:szCs w:val="24"/>
        </w:rPr>
      </w:pPr>
      <w:r w:rsidRPr="001D2352">
        <w:rPr>
          <w:rFonts w:ascii="Times New Roman" w:hAnsi="Times New Roman" w:cs="Times New Roman"/>
          <w:sz w:val="24"/>
          <w:szCs w:val="24"/>
        </w:rPr>
        <w:lastRenderedPageBreak/>
        <w:t>5. Koľko kvapiek je pod oblakom? Spoj obláčik s číslom.</w:t>
      </w:r>
    </w:p>
    <w:p w:rsidR="00D439F1" w:rsidRDefault="00D439F1" w:rsidP="00AD56D3">
      <w:r>
        <w:rPr>
          <w:noProof/>
          <w:lang w:eastAsia="sk-SK"/>
        </w:rPr>
        <w:drawing>
          <wp:inline distT="0" distB="0" distL="0" distR="0">
            <wp:extent cx="5676900" cy="8182919"/>
            <wp:effectExtent l="19050" t="0" r="0" b="0"/>
            <wp:docPr id="22" name="Obrázok 22" descr="Με το βλέμμα στο νηπιαγωγείο και όχι μόνο....: Αινίγματα,σταυρόλεξο,αντιστοιχίσεις για το σύννεφο και τη βροχ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Με το βλέμμα στο νηπιαγωγείο και όχι μόνο....: Αινίγματα,σταυρόλεξο,αντιστοιχίσεις για το σύννεφο και τη βροχή"/>
                    <pic:cNvPicPr>
                      <a:picLocks noChangeAspect="1" noChangeArrowheads="1"/>
                    </pic:cNvPicPr>
                  </pic:nvPicPr>
                  <pic:blipFill>
                    <a:blip r:embed="rId10" cstate="print"/>
                    <a:srcRect/>
                    <a:stretch>
                      <a:fillRect/>
                    </a:stretch>
                  </pic:blipFill>
                  <pic:spPr bwMode="auto">
                    <a:xfrm>
                      <a:off x="0" y="0"/>
                      <a:ext cx="5676900" cy="8182919"/>
                    </a:xfrm>
                    <a:prstGeom prst="rect">
                      <a:avLst/>
                    </a:prstGeom>
                    <a:noFill/>
                    <a:ln w="9525">
                      <a:noFill/>
                      <a:miter lim="800000"/>
                      <a:headEnd/>
                      <a:tailEnd/>
                    </a:ln>
                  </pic:spPr>
                </pic:pic>
              </a:graphicData>
            </a:graphic>
          </wp:inline>
        </w:drawing>
      </w:r>
    </w:p>
    <w:p w:rsidR="001D2352" w:rsidRDefault="001D2352" w:rsidP="00AD56D3"/>
    <w:p w:rsidR="001D2352" w:rsidRDefault="001D2352" w:rsidP="001D2352">
      <w:pPr>
        <w:pStyle w:val="Odsekzoznamu"/>
        <w:numPr>
          <w:ilvl w:val="0"/>
          <w:numId w:val="5"/>
        </w:numPr>
        <w:ind w:left="-142" w:hanging="76"/>
      </w:pPr>
      <w:r w:rsidRPr="001D2352">
        <w:rPr>
          <w:rFonts w:ascii="Times New Roman" w:hAnsi="Times New Roman" w:cs="Times New Roman"/>
          <w:sz w:val="24"/>
          <w:szCs w:val="24"/>
        </w:rPr>
        <w:lastRenderedPageBreak/>
        <w:t>Nakresli toľko kvapiek nad dáždik, aké je v obláčiku</w:t>
      </w:r>
      <w:r>
        <w:t>.</w:t>
      </w:r>
      <w:r w:rsidR="00D439F1">
        <w:rPr>
          <w:noProof/>
          <w:lang w:eastAsia="sk-SK"/>
        </w:rPr>
        <w:drawing>
          <wp:inline distT="0" distB="0" distL="0" distR="0">
            <wp:extent cx="5864149" cy="8486775"/>
            <wp:effectExtent l="19050" t="0" r="3251" b="0"/>
            <wp:docPr id="28" name="Obrázok 28" descr="Sayı rakam çalışma sayfası ve yazma çalışmaları etkinlikleri toplama çıkarma hesaplama işlemleri oyunları sayfaları, kağıdı indirme çıktı, çıkart, yazdırma. Free numbers worksheets downloa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yı rakam çalışma sayfası ve yazma çalışmaları etkinlikleri toplama çıkarma hesaplama işlemleri oyunları sayfaları, kağıdı indirme çıktı, çıkart, yazdırma. Free numbers worksheets download and"/>
                    <pic:cNvPicPr>
                      <a:picLocks noChangeAspect="1" noChangeArrowheads="1"/>
                    </pic:cNvPicPr>
                  </pic:nvPicPr>
                  <pic:blipFill>
                    <a:blip r:embed="rId11" cstate="print"/>
                    <a:srcRect/>
                    <a:stretch>
                      <a:fillRect/>
                    </a:stretch>
                  </pic:blipFill>
                  <pic:spPr bwMode="auto">
                    <a:xfrm>
                      <a:off x="0" y="0"/>
                      <a:ext cx="5864149" cy="8486775"/>
                    </a:xfrm>
                    <a:prstGeom prst="rect">
                      <a:avLst/>
                    </a:prstGeom>
                    <a:noFill/>
                    <a:ln w="9525">
                      <a:noFill/>
                      <a:miter lim="800000"/>
                      <a:headEnd/>
                      <a:tailEnd/>
                    </a:ln>
                  </pic:spPr>
                </pic:pic>
              </a:graphicData>
            </a:graphic>
          </wp:inline>
        </w:drawing>
      </w:r>
    </w:p>
    <w:p w:rsidR="001D2352" w:rsidRPr="001D2352" w:rsidRDefault="001D2352" w:rsidP="001D2352">
      <w:pPr>
        <w:rPr>
          <w:rFonts w:ascii="Times New Roman" w:hAnsi="Times New Roman" w:cs="Times New Roman"/>
          <w:sz w:val="24"/>
          <w:szCs w:val="24"/>
        </w:rPr>
      </w:pPr>
      <w:r w:rsidRPr="001D2352">
        <w:rPr>
          <w:rFonts w:ascii="Times New Roman" w:hAnsi="Times New Roman" w:cs="Times New Roman"/>
          <w:sz w:val="24"/>
          <w:szCs w:val="24"/>
        </w:rPr>
        <w:lastRenderedPageBreak/>
        <w:t>Nie je potrebné vyrobiť  takéto kartičky.</w:t>
      </w:r>
    </w:p>
    <w:p w:rsidR="001D2352" w:rsidRPr="001D2352" w:rsidRDefault="001D2352" w:rsidP="001D2352">
      <w:pPr>
        <w:rPr>
          <w:rFonts w:ascii="Times New Roman" w:hAnsi="Times New Roman" w:cs="Times New Roman"/>
          <w:sz w:val="24"/>
          <w:szCs w:val="24"/>
        </w:rPr>
      </w:pPr>
      <w:r w:rsidRPr="001D2352">
        <w:rPr>
          <w:rFonts w:ascii="Times New Roman" w:hAnsi="Times New Roman" w:cs="Times New Roman"/>
          <w:sz w:val="24"/>
          <w:szCs w:val="24"/>
        </w:rPr>
        <w:t xml:space="preserve"> Stačí vám napísať číslo na papier a deti toľko štipcov </w:t>
      </w:r>
      <w:proofErr w:type="spellStart"/>
      <w:r w:rsidRPr="001D2352">
        <w:rPr>
          <w:rFonts w:ascii="Times New Roman" w:hAnsi="Times New Roman" w:cs="Times New Roman"/>
          <w:sz w:val="24"/>
          <w:szCs w:val="24"/>
        </w:rPr>
        <w:t>prištipcijú</w:t>
      </w:r>
      <w:proofErr w:type="spellEnd"/>
      <w:r w:rsidRPr="001D2352">
        <w:rPr>
          <w:rFonts w:ascii="Times New Roman" w:hAnsi="Times New Roman" w:cs="Times New Roman"/>
          <w:sz w:val="24"/>
          <w:szCs w:val="24"/>
        </w:rPr>
        <w:t xml:space="preserve"> na papier aké vidia.</w:t>
      </w:r>
    </w:p>
    <w:p w:rsidR="001D2352" w:rsidRPr="001D2352" w:rsidRDefault="001D2352" w:rsidP="001D2352">
      <w:pPr>
        <w:rPr>
          <w:rFonts w:ascii="Times New Roman" w:hAnsi="Times New Roman" w:cs="Times New Roman"/>
          <w:sz w:val="24"/>
          <w:szCs w:val="24"/>
        </w:rPr>
      </w:pPr>
      <w:r w:rsidRPr="001D2352">
        <w:rPr>
          <w:rFonts w:ascii="Times New Roman" w:hAnsi="Times New Roman" w:cs="Times New Roman"/>
          <w:sz w:val="24"/>
          <w:szCs w:val="24"/>
        </w:rPr>
        <w:t>Ale ak sa vám chce smelo do práce.</w:t>
      </w:r>
    </w:p>
    <w:p w:rsidR="00D439F1" w:rsidRDefault="00D439F1" w:rsidP="00AD56D3">
      <w:r>
        <w:rPr>
          <w:noProof/>
          <w:lang w:eastAsia="sk-SK"/>
        </w:rPr>
        <w:drawing>
          <wp:inline distT="0" distB="0" distL="0" distR="0">
            <wp:extent cx="4514850" cy="5934075"/>
            <wp:effectExtent l="19050" t="0" r="0" b="0"/>
            <wp:docPr id="31" name="Obrázok 31" descr="Umbrella Match and Clip Cards for number recognition and fine motor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mbrella Match and Clip Cards for number recognition and fine motor development."/>
                    <pic:cNvPicPr>
                      <a:picLocks noChangeAspect="1" noChangeArrowheads="1"/>
                    </pic:cNvPicPr>
                  </pic:nvPicPr>
                  <pic:blipFill>
                    <a:blip r:embed="rId12" cstate="print"/>
                    <a:srcRect/>
                    <a:stretch>
                      <a:fillRect/>
                    </a:stretch>
                  </pic:blipFill>
                  <pic:spPr bwMode="auto">
                    <a:xfrm>
                      <a:off x="0" y="0"/>
                      <a:ext cx="4514850" cy="5934075"/>
                    </a:xfrm>
                    <a:prstGeom prst="rect">
                      <a:avLst/>
                    </a:prstGeom>
                    <a:noFill/>
                    <a:ln w="9525">
                      <a:noFill/>
                      <a:miter lim="800000"/>
                      <a:headEnd/>
                      <a:tailEnd/>
                    </a:ln>
                  </pic:spPr>
                </pic:pic>
              </a:graphicData>
            </a:graphic>
          </wp:inline>
        </w:drawing>
      </w:r>
    </w:p>
    <w:sectPr w:rsidR="00D439F1" w:rsidSect="00B63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1DC"/>
    <w:multiLevelType w:val="multilevel"/>
    <w:tmpl w:val="6BE8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B4A4B"/>
    <w:multiLevelType w:val="hybridMultilevel"/>
    <w:tmpl w:val="696E0FA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EA7E39"/>
    <w:multiLevelType w:val="multilevel"/>
    <w:tmpl w:val="57B6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95A88"/>
    <w:multiLevelType w:val="multilevel"/>
    <w:tmpl w:val="9E1C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652CA2"/>
    <w:multiLevelType w:val="hybridMultilevel"/>
    <w:tmpl w:val="F9AA74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6D3"/>
    <w:rsid w:val="001D2352"/>
    <w:rsid w:val="00664BBF"/>
    <w:rsid w:val="00875356"/>
    <w:rsid w:val="00AD56D3"/>
    <w:rsid w:val="00B63D4F"/>
    <w:rsid w:val="00BD4A95"/>
    <w:rsid w:val="00C83061"/>
    <w:rsid w:val="00D439F1"/>
    <w:rsid w:val="00E510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63D4F"/>
  </w:style>
  <w:style w:type="paragraph" w:styleId="Nadpis2">
    <w:name w:val="heading 2"/>
    <w:basedOn w:val="Normlny"/>
    <w:link w:val="Nadpis2Char"/>
    <w:uiPriority w:val="9"/>
    <w:qFormat/>
    <w:rsid w:val="00D439F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D56D3"/>
    <w:rPr>
      <w:color w:val="0000FF" w:themeColor="hyperlink"/>
      <w:u w:val="single"/>
    </w:rPr>
  </w:style>
  <w:style w:type="character" w:customStyle="1" w:styleId="Nadpis2Char">
    <w:name w:val="Nadpis 2 Char"/>
    <w:basedOn w:val="Predvolenpsmoodseku"/>
    <w:link w:val="Nadpis2"/>
    <w:uiPriority w:val="9"/>
    <w:rsid w:val="00D439F1"/>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D439F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439F1"/>
    <w:rPr>
      <w:b/>
      <w:bCs/>
    </w:rPr>
  </w:style>
  <w:style w:type="paragraph" w:styleId="Textbubliny">
    <w:name w:val="Balloon Text"/>
    <w:basedOn w:val="Normlny"/>
    <w:link w:val="TextbublinyChar"/>
    <w:uiPriority w:val="99"/>
    <w:semiHidden/>
    <w:unhideWhenUsed/>
    <w:rsid w:val="00D439F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39F1"/>
    <w:rPr>
      <w:rFonts w:ascii="Tahoma" w:hAnsi="Tahoma" w:cs="Tahoma"/>
      <w:sz w:val="16"/>
      <w:szCs w:val="16"/>
    </w:rPr>
  </w:style>
  <w:style w:type="character" w:styleId="PouitHypertextovPrepojenie">
    <w:name w:val="FollowedHyperlink"/>
    <w:basedOn w:val="Predvolenpsmoodseku"/>
    <w:uiPriority w:val="99"/>
    <w:semiHidden/>
    <w:unhideWhenUsed/>
    <w:rsid w:val="00664BBF"/>
    <w:rPr>
      <w:color w:val="800080" w:themeColor="followedHyperlink"/>
      <w:u w:val="single"/>
    </w:rPr>
  </w:style>
  <w:style w:type="paragraph" w:styleId="Odsekzoznamu">
    <w:name w:val="List Paragraph"/>
    <w:basedOn w:val="Normlny"/>
    <w:uiPriority w:val="34"/>
    <w:qFormat/>
    <w:rsid w:val="00BD4A95"/>
    <w:pPr>
      <w:ind w:left="720"/>
      <w:contextualSpacing/>
    </w:pPr>
  </w:style>
</w:styles>
</file>

<file path=word/webSettings.xml><?xml version="1.0" encoding="utf-8"?>
<w:webSettings xmlns:r="http://schemas.openxmlformats.org/officeDocument/2006/relationships" xmlns:w="http://schemas.openxmlformats.org/wordprocessingml/2006/main">
  <w:divs>
    <w:div w:id="17703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782</Words>
  <Characters>4461</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2</cp:revision>
  <dcterms:created xsi:type="dcterms:W3CDTF">2020-03-22T11:24:00Z</dcterms:created>
  <dcterms:modified xsi:type="dcterms:W3CDTF">2020-03-22T12:54:00Z</dcterms:modified>
</cp:coreProperties>
</file>