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B96" w:rsidRPr="009E166B" w:rsidRDefault="00B05B96" w:rsidP="00B05B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166B">
        <w:rPr>
          <w:rFonts w:ascii="Times New Roman" w:hAnsi="Times New Roman" w:cs="Times New Roman"/>
          <w:b/>
          <w:bCs/>
          <w:sz w:val="24"/>
          <w:szCs w:val="24"/>
        </w:rPr>
        <w:t>Miešanie farieb v pohárikoch, alebo ako dokážu farby cestovať</w:t>
      </w:r>
    </w:p>
    <w:p w:rsidR="00B05B96" w:rsidRPr="009E166B" w:rsidRDefault="00B05B96" w:rsidP="00B05B96">
      <w:pPr>
        <w:rPr>
          <w:rFonts w:ascii="Times New Roman" w:hAnsi="Times New Roman" w:cs="Times New Roman"/>
          <w:sz w:val="24"/>
          <w:szCs w:val="24"/>
        </w:rPr>
      </w:pPr>
      <w:r w:rsidRPr="009E166B">
        <w:rPr>
          <w:rFonts w:ascii="Times New Roman" w:hAnsi="Times New Roman" w:cs="Times New Roman"/>
          <w:sz w:val="24"/>
          <w:szCs w:val="24"/>
        </w:rPr>
        <w:t>Tento pokus síce nie je taký rýchly</w:t>
      </w:r>
      <w:r w:rsidR="00710195">
        <w:rPr>
          <w:rFonts w:ascii="Times New Roman" w:hAnsi="Times New Roman" w:cs="Times New Roman"/>
          <w:sz w:val="24"/>
          <w:szCs w:val="24"/>
        </w:rPr>
        <w:t xml:space="preserve"> ako druhý nižšie </w:t>
      </w:r>
      <w:r w:rsidRPr="009E166B">
        <w:rPr>
          <w:rFonts w:ascii="Times New Roman" w:hAnsi="Times New Roman" w:cs="Times New Roman"/>
          <w:sz w:val="24"/>
          <w:szCs w:val="24"/>
        </w:rPr>
        <w:t>, na výsledok si musíte chvíľku počkať, ale je rovnako pre deti zaujímavý a príťažlivý.</w:t>
      </w:r>
    </w:p>
    <w:p w:rsidR="009E166B" w:rsidRDefault="00B05B96" w:rsidP="00B05B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166B">
        <w:rPr>
          <w:rFonts w:ascii="Times New Roman" w:hAnsi="Times New Roman" w:cs="Times New Roman"/>
          <w:b/>
          <w:bCs/>
          <w:sz w:val="24"/>
          <w:szCs w:val="24"/>
        </w:rPr>
        <w:t>Budete potrebovať:</w:t>
      </w:r>
      <w:r w:rsidR="009E166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B05B96" w:rsidRDefault="00B05B96" w:rsidP="00B05B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166B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>
            <wp:extent cx="2400300" cy="2190750"/>
            <wp:effectExtent l="0" t="0" r="0" b="0"/>
            <wp:docPr id="9" name="Obrázok 9" descr="Miešanie farieb - pokus pre d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ešanie farieb - pokus pre det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B96" w:rsidRPr="009E166B" w:rsidRDefault="00B05B96" w:rsidP="00B05B9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166B">
        <w:rPr>
          <w:rFonts w:ascii="Times New Roman" w:hAnsi="Times New Roman" w:cs="Times New Roman"/>
          <w:sz w:val="24"/>
          <w:szCs w:val="24"/>
        </w:rPr>
        <w:t>6 pohárikov (my sme použili horčicové, zdali sa mi veľkosťou ideálne, čo sa aj potvrdilo)</w:t>
      </w:r>
    </w:p>
    <w:p w:rsidR="00B05B96" w:rsidRPr="009E166B" w:rsidRDefault="00B05B96" w:rsidP="00B05B9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166B">
        <w:rPr>
          <w:rFonts w:ascii="Times New Roman" w:hAnsi="Times New Roman" w:cs="Times New Roman"/>
          <w:sz w:val="24"/>
          <w:szCs w:val="24"/>
        </w:rPr>
        <w:t>vodu</w:t>
      </w:r>
    </w:p>
    <w:p w:rsidR="00B05B96" w:rsidRPr="009E166B" w:rsidRDefault="00B05B96" w:rsidP="00B05B9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166B">
        <w:rPr>
          <w:rFonts w:ascii="Times New Roman" w:hAnsi="Times New Roman" w:cs="Times New Roman"/>
          <w:sz w:val="24"/>
          <w:szCs w:val="24"/>
        </w:rPr>
        <w:t>farby alebo potravinárske  farbivo – žltú, červenú a modrú farbu</w:t>
      </w:r>
    </w:p>
    <w:p w:rsidR="00B05B96" w:rsidRPr="009E166B" w:rsidRDefault="00B05B96" w:rsidP="00B05B9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166B">
        <w:rPr>
          <w:rFonts w:ascii="Times New Roman" w:hAnsi="Times New Roman" w:cs="Times New Roman"/>
          <w:sz w:val="24"/>
          <w:szCs w:val="24"/>
        </w:rPr>
        <w:t>kuchynské utierky</w:t>
      </w:r>
    </w:p>
    <w:p w:rsidR="00B05B96" w:rsidRPr="009E166B" w:rsidRDefault="00B05B96" w:rsidP="00B05B9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166B">
        <w:rPr>
          <w:rFonts w:ascii="Times New Roman" w:hAnsi="Times New Roman" w:cs="Times New Roman"/>
          <w:sz w:val="24"/>
          <w:szCs w:val="24"/>
        </w:rPr>
        <w:t>štetec alebo paličku na miešanie</w:t>
      </w:r>
    </w:p>
    <w:p w:rsidR="00B05B96" w:rsidRPr="009E166B" w:rsidRDefault="00B05B96" w:rsidP="00B05B96">
      <w:pPr>
        <w:rPr>
          <w:rFonts w:ascii="Times New Roman" w:hAnsi="Times New Roman" w:cs="Times New Roman"/>
          <w:sz w:val="24"/>
          <w:szCs w:val="24"/>
        </w:rPr>
      </w:pPr>
      <w:r w:rsidRPr="009E166B">
        <w:rPr>
          <w:rFonts w:ascii="Times New Roman" w:hAnsi="Times New Roman" w:cs="Times New Roman"/>
          <w:b/>
          <w:bCs/>
          <w:sz w:val="24"/>
          <w:szCs w:val="24"/>
        </w:rPr>
        <w:t>Ak už máte všetko pekne pripravené, môžete začať experimentovať:</w:t>
      </w:r>
    </w:p>
    <w:p w:rsidR="00B05B96" w:rsidRPr="009E166B" w:rsidRDefault="00B05B96" w:rsidP="00B05B9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166B">
        <w:rPr>
          <w:rFonts w:ascii="Times New Roman" w:hAnsi="Times New Roman" w:cs="Times New Roman"/>
          <w:sz w:val="24"/>
          <w:szCs w:val="24"/>
        </w:rPr>
        <w:t>Do troch pohárikov si nalejte čistú vodu. Poháriky by mali byť takmer plné vody, aby pokus dobre fungoval.</w:t>
      </w:r>
    </w:p>
    <w:p w:rsidR="00B05B96" w:rsidRPr="009E166B" w:rsidRDefault="00B05B96" w:rsidP="00B05B9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166B">
        <w:rPr>
          <w:rFonts w:ascii="Times New Roman" w:hAnsi="Times New Roman" w:cs="Times New Roman"/>
          <w:sz w:val="24"/>
          <w:szCs w:val="24"/>
        </w:rPr>
        <w:t xml:space="preserve">Do každého rozmiešajte inú farbu – žltú, červenú a modrú. Deti vám rady pomôžu. Miešanie je pre </w:t>
      </w:r>
      <w:proofErr w:type="spellStart"/>
      <w:r w:rsidRPr="009E166B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9E166B">
        <w:rPr>
          <w:rFonts w:ascii="Times New Roman" w:hAnsi="Times New Roman" w:cs="Times New Roman"/>
          <w:sz w:val="24"/>
          <w:szCs w:val="24"/>
        </w:rPr>
        <w:t xml:space="preserve"> magické a nebudú chcieť prestať </w:t>
      </w:r>
      <w:r w:rsidRPr="009E166B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Obdĺžnik 8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4B27BF" id="Obdĺžnik 8" o:spid="_x0000_s1026" alt="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qWwZLMAgAAxQ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Pr="009E166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857500" cy="1304925"/>
            <wp:effectExtent l="0" t="0" r="0" b="9525"/>
            <wp:docPr id="7" name="Obrázok 7" descr="Miešanie farieb - pokus pre d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ešanie farieb - pokus pre det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66B" w:rsidRDefault="00B05B96" w:rsidP="00B05B9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166B">
        <w:rPr>
          <w:rFonts w:ascii="Times New Roman" w:hAnsi="Times New Roman" w:cs="Times New Roman"/>
          <w:sz w:val="24"/>
          <w:szCs w:val="24"/>
        </w:rPr>
        <w:t>Všetkých 6 pohárikov si postavte do kruhu. Na striedačku prázdne poháriky a poháriky s farebnou vodou.</w:t>
      </w:r>
    </w:p>
    <w:p w:rsidR="00B05B96" w:rsidRPr="009E166B" w:rsidRDefault="00B05B96" w:rsidP="009E166B">
      <w:pPr>
        <w:ind w:left="360"/>
        <w:rPr>
          <w:rFonts w:ascii="Times New Roman" w:hAnsi="Times New Roman" w:cs="Times New Roman"/>
          <w:sz w:val="24"/>
          <w:szCs w:val="24"/>
        </w:rPr>
      </w:pPr>
      <w:r w:rsidRPr="009E166B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2085975" cy="1905000"/>
            <wp:effectExtent l="0" t="0" r="9525" b="0"/>
            <wp:docPr id="6" name="Obrázok 6" descr="Miešanie farieb - pokus pre d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ešanie farieb - pokus pre det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B96" w:rsidRPr="009E166B" w:rsidRDefault="00B05B96" w:rsidP="00B05B9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166B">
        <w:rPr>
          <w:rFonts w:ascii="Times New Roman" w:hAnsi="Times New Roman" w:cs="Times New Roman"/>
          <w:sz w:val="24"/>
          <w:szCs w:val="24"/>
        </w:rPr>
        <w:t>Natrhajte si kuchynské utierky, poskladajte ich a dajte do pohárov.</w:t>
      </w:r>
      <w:r w:rsidRPr="009E166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905000" cy="1743075"/>
            <wp:effectExtent l="0" t="0" r="0" b="9525"/>
            <wp:docPr id="5" name="Obrázok 5" descr="Miešanie farieb - pokus pre d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iešanie farieb - pokus pre de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B96" w:rsidRPr="009E166B" w:rsidRDefault="00B05B96" w:rsidP="00B05B9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166B">
        <w:rPr>
          <w:rFonts w:ascii="Times New Roman" w:hAnsi="Times New Roman" w:cs="Times New Roman"/>
          <w:sz w:val="24"/>
          <w:szCs w:val="24"/>
        </w:rPr>
        <w:t>Kuchynské utierky začnú okamžite nasávať farebnú vodu a tá začne cestovať do prázdnych pohárikov. Tam sa bude postupne miešať s druhou farbou  a vzniknú nám nové farby – oranžová (zmiešaním červenej a žltej farby), fialová (zmiešaním modrej a červenej farby) a zelená (zmiešaním modrej a žltej farby). Celý proces presúvania a cestovania farieb trvá pár hodín. Ale v podstate už po pár minútach môžete pozorovať počiatočné miešanie farieb, po hodine je to už super a kým sa vyrovná hladina vo všetkých pohároch trvá pár hodín, čas závisí od viacerých okolností, koľko máte vody, aké kuchynské utierky použijete…</w:t>
      </w:r>
    </w:p>
    <w:p w:rsidR="00B05B96" w:rsidRPr="009E166B" w:rsidRDefault="00B05B96" w:rsidP="00B05B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166B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>
            <wp:extent cx="2381250" cy="1905000"/>
            <wp:effectExtent l="0" t="0" r="0" b="0"/>
            <wp:docPr id="3" name="Obrázok 3" descr="Miešanie farieb - pokus pre d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iešanie farieb - pokus pre de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166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E166B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drawing>
          <wp:inline distT="0" distB="0" distL="0" distR="0" wp14:anchorId="0112F512">
            <wp:extent cx="2231390" cy="1865630"/>
            <wp:effectExtent l="0" t="0" r="0" b="1270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5B96" w:rsidRPr="009E166B" w:rsidRDefault="00B05B96" w:rsidP="00B05B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E166B" w:rsidRDefault="009E166B" w:rsidP="009E166B">
      <w:pPr>
        <w:rPr>
          <w:rFonts w:ascii="Times New Roman" w:hAnsi="Times New Roman" w:cs="Times New Roman"/>
          <w:sz w:val="24"/>
          <w:szCs w:val="24"/>
        </w:rPr>
      </w:pPr>
    </w:p>
    <w:p w:rsidR="009E166B" w:rsidRDefault="009E166B" w:rsidP="009E166B">
      <w:pPr>
        <w:rPr>
          <w:rFonts w:ascii="Times New Roman" w:hAnsi="Times New Roman" w:cs="Times New Roman"/>
          <w:sz w:val="24"/>
          <w:szCs w:val="24"/>
        </w:rPr>
      </w:pPr>
    </w:p>
    <w:p w:rsidR="00710195" w:rsidRDefault="00710195" w:rsidP="009E166B">
      <w:pPr>
        <w:rPr>
          <w:rFonts w:ascii="Times New Roman" w:hAnsi="Times New Roman" w:cs="Times New Roman"/>
          <w:b/>
          <w:sz w:val="24"/>
          <w:szCs w:val="24"/>
        </w:rPr>
      </w:pPr>
    </w:p>
    <w:p w:rsidR="009E166B" w:rsidRPr="009E166B" w:rsidRDefault="009E166B" w:rsidP="009E166B">
      <w:pPr>
        <w:rPr>
          <w:rFonts w:ascii="Times New Roman" w:hAnsi="Times New Roman" w:cs="Times New Roman"/>
          <w:b/>
          <w:sz w:val="24"/>
          <w:szCs w:val="24"/>
        </w:rPr>
      </w:pPr>
      <w:r w:rsidRPr="009E16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Dúha zo </w:t>
      </w:r>
      <w:proofErr w:type="spellStart"/>
      <w:r w:rsidRPr="009E166B">
        <w:rPr>
          <w:rFonts w:ascii="Times New Roman" w:hAnsi="Times New Roman" w:cs="Times New Roman"/>
          <w:b/>
          <w:sz w:val="24"/>
          <w:szCs w:val="24"/>
        </w:rPr>
        <w:t>skittles</w:t>
      </w:r>
      <w:proofErr w:type="spellEnd"/>
      <w:r w:rsidRPr="009E166B">
        <w:rPr>
          <w:rFonts w:ascii="Times New Roman" w:hAnsi="Times New Roman" w:cs="Times New Roman"/>
          <w:b/>
          <w:sz w:val="24"/>
          <w:szCs w:val="24"/>
        </w:rPr>
        <w:t xml:space="preserve"> cukríkov</w:t>
      </w:r>
    </w:p>
    <w:p w:rsidR="00710195" w:rsidRDefault="009E166B" w:rsidP="009E16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E166B">
        <w:rPr>
          <w:rFonts w:ascii="Times New Roman" w:hAnsi="Times New Roman" w:cs="Times New Roman"/>
          <w:sz w:val="24"/>
          <w:szCs w:val="24"/>
        </w:rPr>
        <w:t>Skittles</w:t>
      </w:r>
      <w:proofErr w:type="spellEnd"/>
      <w:r w:rsidRPr="009E166B">
        <w:rPr>
          <w:rFonts w:ascii="Times New Roman" w:hAnsi="Times New Roman" w:cs="Times New Roman"/>
          <w:sz w:val="24"/>
          <w:szCs w:val="24"/>
        </w:rPr>
        <w:t xml:space="preserve"> - cukríková dúha</w:t>
      </w:r>
      <w:r w:rsidR="00710195">
        <w:rPr>
          <w:rFonts w:ascii="Times New Roman" w:hAnsi="Times New Roman" w:cs="Times New Roman"/>
          <w:sz w:val="24"/>
          <w:szCs w:val="24"/>
        </w:rPr>
        <w:t>.</w:t>
      </w:r>
    </w:p>
    <w:p w:rsidR="009E166B" w:rsidRPr="009E166B" w:rsidRDefault="009E166B" w:rsidP="009E166B">
      <w:pPr>
        <w:rPr>
          <w:rFonts w:ascii="Times New Roman" w:hAnsi="Times New Roman" w:cs="Times New Roman"/>
          <w:sz w:val="24"/>
          <w:szCs w:val="24"/>
        </w:rPr>
      </w:pPr>
      <w:r w:rsidRPr="009E166B">
        <w:rPr>
          <w:rFonts w:ascii="Times New Roman" w:hAnsi="Times New Roman" w:cs="Times New Roman"/>
          <w:sz w:val="24"/>
          <w:szCs w:val="24"/>
        </w:rPr>
        <w:t>Do misky naukladajte dokola cukríky.</w:t>
      </w:r>
    </w:p>
    <w:p w:rsidR="009E166B" w:rsidRPr="009E166B" w:rsidRDefault="009E166B" w:rsidP="009E166B">
      <w:pPr>
        <w:rPr>
          <w:rFonts w:ascii="Times New Roman" w:hAnsi="Times New Roman" w:cs="Times New Roman"/>
          <w:sz w:val="24"/>
          <w:szCs w:val="24"/>
        </w:rPr>
      </w:pPr>
      <w:r w:rsidRPr="009E166B">
        <w:rPr>
          <w:rFonts w:ascii="Times New Roman" w:hAnsi="Times New Roman" w:cs="Times New Roman"/>
          <w:sz w:val="24"/>
          <w:szCs w:val="24"/>
        </w:rPr>
        <w:t>Nalejte do misky vodu, ale nie veľa. Cukríky musia byť trochu namočené, aby mohli pustiť farbu.</w:t>
      </w:r>
    </w:p>
    <w:p w:rsidR="00710195" w:rsidRDefault="009E166B" w:rsidP="009E166B">
      <w:pPr>
        <w:rPr>
          <w:rFonts w:ascii="Times New Roman" w:hAnsi="Times New Roman" w:cs="Times New Roman"/>
          <w:sz w:val="24"/>
          <w:szCs w:val="24"/>
        </w:rPr>
      </w:pPr>
      <w:r w:rsidRPr="009E166B">
        <w:rPr>
          <w:rFonts w:ascii="Times New Roman" w:hAnsi="Times New Roman" w:cs="Times New Roman"/>
          <w:sz w:val="24"/>
          <w:szCs w:val="24"/>
        </w:rPr>
        <w:t>Takmer okamžite sa začne uvoľňovať z cukríkov krásna farba a vytvorí nádhernú dúhu.</w:t>
      </w:r>
    </w:p>
    <w:p w:rsidR="009E166B" w:rsidRDefault="009E166B" w:rsidP="009E166B">
      <w:pPr>
        <w:rPr>
          <w:rFonts w:ascii="Times New Roman" w:hAnsi="Times New Roman" w:cs="Times New Roman"/>
          <w:sz w:val="24"/>
          <w:szCs w:val="24"/>
        </w:rPr>
      </w:pPr>
      <w:r w:rsidRPr="009E166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905000" cy="1905000"/>
            <wp:effectExtent l="0" t="0" r="0" b="0"/>
            <wp:docPr id="12" name="Obrázok 12" descr="Skittles - cukríková dú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kittles - cukríková dúh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E166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905000" cy="1905000"/>
            <wp:effectExtent l="0" t="0" r="0" b="0"/>
            <wp:docPr id="13" name="Obrázok 13" descr="Skittles - cukríková dú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kittles - cukríková dúh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66B" w:rsidRDefault="009E166B" w:rsidP="009E166B">
      <w:pPr>
        <w:rPr>
          <w:rFonts w:ascii="Times New Roman" w:hAnsi="Times New Roman" w:cs="Times New Roman"/>
          <w:sz w:val="24"/>
          <w:szCs w:val="24"/>
        </w:rPr>
      </w:pPr>
      <w:r w:rsidRPr="009E166B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AE339A4" wp14:editId="6A27190D">
            <wp:extent cx="1885950" cy="1885950"/>
            <wp:effectExtent l="0" t="0" r="0" b="0"/>
            <wp:docPr id="2" name="Obrázok 2" descr="Zaujímavé experimenty s farbami pre deti - Nasedeticky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ujímavé experimenty s farbami pre deti - Nasedeticky.s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66B" w:rsidRDefault="009E166B" w:rsidP="009E166B">
      <w:pPr>
        <w:rPr>
          <w:rFonts w:ascii="Times New Roman" w:hAnsi="Times New Roman" w:cs="Times New Roman"/>
          <w:sz w:val="24"/>
          <w:szCs w:val="24"/>
        </w:rPr>
      </w:pPr>
    </w:p>
    <w:p w:rsidR="009E166B" w:rsidRDefault="009E166B" w:rsidP="009E166B">
      <w:pPr>
        <w:rPr>
          <w:rFonts w:ascii="Times New Roman" w:hAnsi="Times New Roman" w:cs="Times New Roman"/>
          <w:b/>
          <w:sz w:val="24"/>
          <w:szCs w:val="24"/>
        </w:rPr>
      </w:pPr>
    </w:p>
    <w:p w:rsidR="009E166B" w:rsidRDefault="009E166B" w:rsidP="009E166B">
      <w:pPr>
        <w:rPr>
          <w:rFonts w:ascii="Times New Roman" w:hAnsi="Times New Roman" w:cs="Times New Roman"/>
          <w:b/>
          <w:sz w:val="24"/>
          <w:szCs w:val="24"/>
        </w:rPr>
      </w:pPr>
    </w:p>
    <w:p w:rsidR="009E166B" w:rsidRDefault="009E166B" w:rsidP="009E166B">
      <w:pPr>
        <w:rPr>
          <w:rFonts w:ascii="Times New Roman" w:hAnsi="Times New Roman" w:cs="Times New Roman"/>
          <w:b/>
          <w:sz w:val="24"/>
          <w:szCs w:val="24"/>
        </w:rPr>
      </w:pPr>
    </w:p>
    <w:p w:rsidR="009E166B" w:rsidRDefault="009E166B" w:rsidP="009E166B">
      <w:pPr>
        <w:rPr>
          <w:rFonts w:ascii="Times New Roman" w:hAnsi="Times New Roman" w:cs="Times New Roman"/>
          <w:b/>
          <w:sz w:val="24"/>
          <w:szCs w:val="24"/>
        </w:rPr>
      </w:pPr>
    </w:p>
    <w:p w:rsidR="00710195" w:rsidRDefault="00710195" w:rsidP="009E166B">
      <w:pPr>
        <w:rPr>
          <w:rFonts w:ascii="Times New Roman" w:hAnsi="Times New Roman" w:cs="Times New Roman"/>
          <w:b/>
          <w:sz w:val="24"/>
          <w:szCs w:val="24"/>
        </w:rPr>
      </w:pPr>
    </w:p>
    <w:p w:rsidR="00710195" w:rsidRDefault="00710195" w:rsidP="009E166B">
      <w:pPr>
        <w:rPr>
          <w:rFonts w:ascii="Times New Roman" w:hAnsi="Times New Roman" w:cs="Times New Roman"/>
          <w:b/>
          <w:sz w:val="24"/>
          <w:szCs w:val="24"/>
        </w:rPr>
      </w:pPr>
    </w:p>
    <w:p w:rsidR="00710195" w:rsidRDefault="00710195" w:rsidP="009E166B">
      <w:pPr>
        <w:rPr>
          <w:rFonts w:ascii="Times New Roman" w:hAnsi="Times New Roman" w:cs="Times New Roman"/>
          <w:b/>
          <w:sz w:val="24"/>
          <w:szCs w:val="24"/>
        </w:rPr>
      </w:pPr>
    </w:p>
    <w:p w:rsidR="00710195" w:rsidRDefault="00710195" w:rsidP="009E166B">
      <w:pPr>
        <w:rPr>
          <w:rFonts w:ascii="Times New Roman" w:hAnsi="Times New Roman" w:cs="Times New Roman"/>
          <w:b/>
          <w:sz w:val="24"/>
          <w:szCs w:val="24"/>
        </w:rPr>
      </w:pPr>
    </w:p>
    <w:p w:rsidR="00710195" w:rsidRDefault="00710195" w:rsidP="009E166B">
      <w:pPr>
        <w:rPr>
          <w:rFonts w:ascii="Times New Roman" w:hAnsi="Times New Roman" w:cs="Times New Roman"/>
          <w:b/>
          <w:sz w:val="24"/>
          <w:szCs w:val="24"/>
        </w:rPr>
      </w:pPr>
    </w:p>
    <w:p w:rsidR="00710195" w:rsidRDefault="00710195" w:rsidP="009E166B">
      <w:pPr>
        <w:rPr>
          <w:rFonts w:ascii="Times New Roman" w:hAnsi="Times New Roman" w:cs="Times New Roman"/>
          <w:b/>
          <w:sz w:val="24"/>
          <w:szCs w:val="24"/>
        </w:rPr>
      </w:pPr>
    </w:p>
    <w:p w:rsidR="009E166B" w:rsidRPr="009E166B" w:rsidRDefault="009E166B" w:rsidP="009E166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E166B">
        <w:rPr>
          <w:rFonts w:ascii="Times New Roman" w:hAnsi="Times New Roman" w:cs="Times New Roman"/>
          <w:b/>
          <w:sz w:val="24"/>
          <w:szCs w:val="24"/>
        </w:rPr>
        <w:lastRenderedPageBreak/>
        <w:t>Vodové farby a soľ</w:t>
      </w:r>
    </w:p>
    <w:p w:rsidR="009E166B" w:rsidRPr="009E166B" w:rsidRDefault="009E166B" w:rsidP="009E166B">
      <w:pPr>
        <w:rPr>
          <w:rFonts w:ascii="Times New Roman" w:hAnsi="Times New Roman" w:cs="Times New Roman"/>
          <w:sz w:val="24"/>
          <w:szCs w:val="24"/>
        </w:rPr>
      </w:pPr>
      <w:r w:rsidRPr="009E166B">
        <w:rPr>
          <w:rFonts w:ascii="Times New Roman" w:hAnsi="Times New Roman" w:cs="Times New Roman"/>
          <w:sz w:val="24"/>
          <w:szCs w:val="24"/>
        </w:rPr>
        <w:t>Ďalší zaujímavý a jednoduchý spôsob, akým vytvoriť ozdobný papier.</w:t>
      </w:r>
    </w:p>
    <w:p w:rsidR="009E166B" w:rsidRPr="009E166B" w:rsidRDefault="009E166B" w:rsidP="009E166B">
      <w:pPr>
        <w:rPr>
          <w:rFonts w:ascii="Times New Roman" w:hAnsi="Times New Roman" w:cs="Times New Roman"/>
          <w:sz w:val="24"/>
          <w:szCs w:val="24"/>
        </w:rPr>
      </w:pPr>
      <w:r w:rsidRPr="009E166B">
        <w:rPr>
          <w:rFonts w:ascii="Times New Roman" w:hAnsi="Times New Roman" w:cs="Times New Roman"/>
          <w:sz w:val="24"/>
          <w:szCs w:val="24"/>
        </w:rPr>
        <w:t xml:space="preserve">Pomôcky: výkres, príp. </w:t>
      </w:r>
      <w:proofErr w:type="spellStart"/>
      <w:r w:rsidRPr="009E166B">
        <w:rPr>
          <w:rFonts w:ascii="Times New Roman" w:hAnsi="Times New Roman" w:cs="Times New Roman"/>
          <w:sz w:val="24"/>
          <w:szCs w:val="24"/>
        </w:rPr>
        <w:t>vodeodolnejší</w:t>
      </w:r>
      <w:proofErr w:type="spellEnd"/>
      <w:r w:rsidRPr="009E166B">
        <w:rPr>
          <w:rFonts w:ascii="Times New Roman" w:hAnsi="Times New Roman" w:cs="Times New Roman"/>
          <w:sz w:val="24"/>
          <w:szCs w:val="24"/>
        </w:rPr>
        <w:t xml:space="preserve"> papier (odporúčaná veľkosť A5-A6), vodové farby, voda, štetec, soľ, handrička alebo papierový obrúsok na odstránenie prebytočnej vody.</w:t>
      </w:r>
    </w:p>
    <w:p w:rsidR="009E166B" w:rsidRPr="009E166B" w:rsidRDefault="009E166B" w:rsidP="009E166B">
      <w:pPr>
        <w:rPr>
          <w:rFonts w:ascii="Times New Roman" w:hAnsi="Times New Roman" w:cs="Times New Roman"/>
          <w:sz w:val="24"/>
          <w:szCs w:val="24"/>
        </w:rPr>
      </w:pPr>
      <w:r w:rsidRPr="009E166B">
        <w:rPr>
          <w:rFonts w:ascii="Times New Roman" w:hAnsi="Times New Roman" w:cs="Times New Roman"/>
          <w:sz w:val="24"/>
          <w:szCs w:val="24"/>
        </w:rPr>
        <w:t xml:space="preserve">Máme dve možnosti. Buď si papier dopredu štetcom navlhčíme (priam namočíme), alebo vodové farby budeme riediť väčším množstvom vody. Odporúčam prvú možnosť, papier bude mať zníženú schopnosť </w:t>
      </w:r>
      <w:proofErr w:type="spellStart"/>
      <w:r w:rsidRPr="009E166B">
        <w:rPr>
          <w:rFonts w:ascii="Times New Roman" w:hAnsi="Times New Roman" w:cs="Times New Roman"/>
          <w:sz w:val="24"/>
          <w:szCs w:val="24"/>
        </w:rPr>
        <w:t>sania</w:t>
      </w:r>
      <w:proofErr w:type="spellEnd"/>
      <w:r w:rsidRPr="009E166B">
        <w:rPr>
          <w:rFonts w:ascii="Times New Roman" w:hAnsi="Times New Roman" w:cs="Times New Roman"/>
          <w:sz w:val="24"/>
          <w:szCs w:val="24"/>
        </w:rPr>
        <w:t xml:space="preserve">, farby ostanú dlhšie mokré a budú sa do seba krásne vpíjať a rozpíjať. Na ešte mokrý zafarbený papier aplikujeme soľ - rukou, zo soľničky, záleží len na nás, aký hustý posyp chceme mať. Hlúčiky soli okolo seba sústredia farbu, </w:t>
      </w:r>
      <w:proofErr w:type="spellStart"/>
      <w:r w:rsidRPr="009E166B">
        <w:rPr>
          <w:rFonts w:ascii="Times New Roman" w:hAnsi="Times New Roman" w:cs="Times New Roman"/>
          <w:sz w:val="24"/>
          <w:szCs w:val="24"/>
        </w:rPr>
        <w:t>zatiaľčo</w:t>
      </w:r>
      <w:proofErr w:type="spellEnd"/>
      <w:r w:rsidRPr="009E166B">
        <w:rPr>
          <w:rFonts w:ascii="Times New Roman" w:hAnsi="Times New Roman" w:cs="Times New Roman"/>
          <w:sz w:val="24"/>
          <w:szCs w:val="24"/>
        </w:rPr>
        <w:t xml:space="preserve"> jednotlivé zrnká po rozpustení vo farbe vytvoria zaujímavé fliačiky. Papier necháme uschnúť. Po zaschnutí prebytočnú soľ odstránime. Zrnká, ktoré sa nerozpustili a po zaschnutí nejdú odstrániť, vytvoria na papieri krásny trblietavý efekt.</w:t>
      </w:r>
    </w:p>
    <w:p w:rsidR="009E166B" w:rsidRDefault="009E166B" w:rsidP="009E166B">
      <w:pPr>
        <w:rPr>
          <w:rFonts w:ascii="Times New Roman" w:hAnsi="Times New Roman" w:cs="Times New Roman"/>
          <w:sz w:val="24"/>
          <w:szCs w:val="24"/>
        </w:rPr>
      </w:pPr>
      <w:r w:rsidRPr="009E166B">
        <w:rPr>
          <w:rFonts w:ascii="Times New Roman" w:hAnsi="Times New Roman" w:cs="Times New Roman"/>
          <w:sz w:val="24"/>
          <w:szCs w:val="24"/>
        </w:rPr>
        <w:t>Vzor (samozrejme, že trblietky na fotke nevidno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E166B" w:rsidRPr="009E166B" w:rsidRDefault="009E166B" w:rsidP="009E166B">
      <w:pPr>
        <w:rPr>
          <w:rFonts w:ascii="Times New Roman" w:hAnsi="Times New Roman" w:cs="Times New Roman"/>
          <w:sz w:val="24"/>
          <w:szCs w:val="24"/>
        </w:rPr>
      </w:pPr>
      <w:r w:rsidRPr="009E166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439920" cy="4905375"/>
            <wp:effectExtent l="0" t="0" r="0" b="9525"/>
            <wp:docPr id="14" name="Obrázok 14" descr="http://nd05.jxs.cz/581/934/78146daaf6_87439754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nd05.jxs.cz/581/934/78146daaf6_87439754_o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476" cy="490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B96" w:rsidRPr="009E166B" w:rsidRDefault="00B05B96">
      <w:pPr>
        <w:rPr>
          <w:rFonts w:ascii="Times New Roman" w:hAnsi="Times New Roman" w:cs="Times New Roman"/>
          <w:sz w:val="24"/>
          <w:szCs w:val="24"/>
        </w:rPr>
      </w:pPr>
    </w:p>
    <w:sectPr w:rsidR="00B05B96" w:rsidRPr="009E1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D392F"/>
    <w:multiLevelType w:val="multilevel"/>
    <w:tmpl w:val="F54E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9E6312"/>
    <w:multiLevelType w:val="multilevel"/>
    <w:tmpl w:val="E068B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4E"/>
    <w:rsid w:val="00134E82"/>
    <w:rsid w:val="0045374E"/>
    <w:rsid w:val="00710195"/>
    <w:rsid w:val="009E166B"/>
    <w:rsid w:val="00B0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B691C-E129-4456-801B-2E940556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5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U VEVERIČKY</dc:creator>
  <cp:keywords/>
  <dc:description/>
  <cp:lastModifiedBy>MŠ U VEVERIČKY</cp:lastModifiedBy>
  <cp:revision>3</cp:revision>
  <dcterms:created xsi:type="dcterms:W3CDTF">2020-05-11T14:43:00Z</dcterms:created>
  <dcterms:modified xsi:type="dcterms:W3CDTF">2020-05-11T15:11:00Z</dcterms:modified>
</cp:coreProperties>
</file>