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A3" w:rsidRDefault="007136FC">
      <w:r>
        <w:t>Lekárnička – čo do nej patrí? Spoj s čiarou alebo porozprávaj.</w:t>
      </w:r>
    </w:p>
    <w:p w:rsidR="007136FC" w:rsidRDefault="007136FC">
      <w:r>
        <w:rPr>
          <w:noProof/>
          <w:lang w:eastAsia="sk-SK"/>
        </w:rPr>
        <w:drawing>
          <wp:inline distT="0" distB="0" distL="0" distR="0">
            <wp:extent cx="5591175" cy="7912040"/>
            <wp:effectExtent l="19050" t="0" r="9525" b="0"/>
            <wp:docPr id="4" name="Obrázok 4" descr="https://i.pinimg.com/564x/3c/3c/16/3c3c16825ef67929f2c1da3ae0a5f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c/3c/16/3c3c16825ef67929f2c1da3ae0a5f9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1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6FC" w:rsidSect="0012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6FC"/>
    <w:rsid w:val="00120DA3"/>
    <w:rsid w:val="0071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D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2021-02-03T21:11:00Z</dcterms:created>
  <dcterms:modified xsi:type="dcterms:W3CDTF">2021-02-03T21:14:00Z</dcterms:modified>
</cp:coreProperties>
</file>