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17EF" w14:textId="77777777" w:rsidR="00505631" w:rsidRDefault="00505631" w:rsidP="00505631">
      <w:pPr>
        <w:spacing w:before="100" w:beforeAutospacing="1" w:after="100" w:afterAutospacing="1" w:line="240" w:lineRule="auto"/>
        <w:ind w:left="35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noProof/>
        </w:rPr>
        <w:drawing>
          <wp:inline distT="0" distB="0" distL="0" distR="0" wp14:anchorId="347F6FD9" wp14:editId="17F29CEB">
            <wp:extent cx="1066800" cy="10495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66" cy="10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231C" w14:textId="77777777" w:rsidR="00505631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7E6ED8" w14:textId="77777777" w:rsidR="003919AE" w:rsidRDefault="003919AE" w:rsidP="00391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            VŠEOBECNE ZÁVÄZNÉ NARIADENIE</w:t>
      </w:r>
    </w:p>
    <w:p w14:paraId="0743479D" w14:textId="1F3D1673" w:rsidR="00505631" w:rsidRPr="0091616C" w:rsidRDefault="003919AE" w:rsidP="00391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ab/>
        <w:t>Obec Vidiná</w:t>
      </w:r>
      <w:r w:rsidR="00505631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                   </w:t>
      </w:r>
    </w:p>
    <w:p w14:paraId="3B1EF481" w14:textId="77777777" w:rsidR="00505631" w:rsidRPr="0091616C" w:rsidRDefault="00505631" w:rsidP="00505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1616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                                         č.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6</w:t>
      </w:r>
      <w:r w:rsidRPr="0091616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/2022</w:t>
      </w:r>
    </w:p>
    <w:p w14:paraId="2D96C19F" w14:textId="12026546" w:rsidR="00505631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Obec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Vidiná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samostatnej pôsobnosti podľa </w:t>
      </w:r>
      <w:hyperlink r:id="rId6" w:tgtFrame="_blank" w:history="1">
        <w:r w:rsidRPr="0091058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článku 68 Ústavy Slovenskej republiky</w:t>
        </w:r>
      </w:hyperlink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podľa </w:t>
      </w:r>
      <w:hyperlink r:id="rId7" w:tgtFrame="_blank" w:history="1">
        <w:r w:rsidRPr="0091058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6 ods. 1</w:t>
        </w:r>
      </w:hyperlink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hyperlink r:id="rId8" w:tgtFrame="_blank" w:history="1">
        <w:r w:rsidRPr="0091058B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4 ods. 5 písm. a) bodu 3 zákona č. 369/1990 Zb.</w:t>
        </w:r>
      </w:hyperlink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obecnom zriadení v znení neskorších predpisov vydáva toto</w:t>
      </w:r>
    </w:p>
    <w:p w14:paraId="0B8EB28D" w14:textId="77777777" w:rsidR="00505631" w:rsidRDefault="00505631" w:rsidP="0050563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7C649121" w14:textId="77777777" w:rsidR="00505631" w:rsidRDefault="00505631" w:rsidP="0050563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14:paraId="39208AE3" w14:textId="77777777" w:rsidR="00505631" w:rsidRPr="007F1A98" w:rsidRDefault="00505631" w:rsidP="0050563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7F1A98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o určení pravidiel času predaja v obchode a času </w:t>
      </w:r>
    </w:p>
    <w:p w14:paraId="307CEF85" w14:textId="77777777" w:rsidR="00505631" w:rsidRPr="007F1A98" w:rsidRDefault="00505631" w:rsidP="0050563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7F1A98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        prevádzky služieb na území obce Vidiná</w:t>
      </w:r>
    </w:p>
    <w:p w14:paraId="43FD9EFA" w14:textId="77777777" w:rsidR="00505631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14:paraId="73C8B89B" w14:textId="77777777" w:rsidR="00505631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Pr="00955679">
        <w:rPr>
          <w:rFonts w:ascii="Times New Roman" w:eastAsia="Times New Roman" w:hAnsi="Times New Roman" w:cs="Times New Roman"/>
          <w:sz w:val="24"/>
          <w:szCs w:val="24"/>
          <w:lang w:eastAsia="sk-SK"/>
        </w:rPr>
        <w:t>Toto všeobecne záväzné nariadenie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955679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nariadenie </w:t>
      </w:r>
      <w:r w:rsidRPr="00955679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upravuje pravidlá času predaja v obchode a času prevádzky služieb ( ďalej len „ prevádzkový čas“) v prevádzkarňach na území obce Vidiná ( ďalej len „ obec“). </w:t>
      </w:r>
    </w:p>
    <w:p w14:paraId="765EFFB3" w14:textId="77777777" w:rsidR="00505631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2. Nariadenie sa vzťahuje na všetky právnické osoby  a fyzické osoby oprávnené na vykonávanie podnikateľskej činnosti, ktoré prevádzkujú na území obce prevádzkarne a obchodu služieb</w:t>
      </w:r>
    </w:p>
    <w:p w14:paraId="35847DB9" w14:textId="77777777" w:rsidR="00505631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3. Pri určovaní pravidiel času predaja v obchode  a času prevádzky služieb v obci Vidiná sa vychádza z prevádzkovej doby tak, aby boli uspokojené potreby občanov obce a primerané požiadavky podnikateľov.</w:t>
      </w:r>
    </w:p>
    <w:p w14:paraId="36D7FA40" w14:textId="77777777" w:rsidR="00505631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34881" w14:textId="77777777" w:rsidR="0074000D" w:rsidRDefault="0074000D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CB58E6" w14:textId="77777777" w:rsidR="003919AE" w:rsidRDefault="003919AE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82D23" w14:textId="41BB5C29" w:rsidR="00505631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Toto  nariadenie neurčuje:</w:t>
      </w:r>
    </w:p>
    <w:p w14:paraId="4CD860EB" w14:textId="77777777" w:rsidR="00505631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a) prevádzkový čas trhovísk a čas ambulantného predaja,</w:t>
      </w:r>
    </w:p>
    <w:p w14:paraId="240B02F8" w14:textId="77777777" w:rsidR="00505631" w:rsidRPr="00955679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b) čas konania verejných a neverejných kultúrnych podujatí,</w:t>
      </w:r>
    </w:p>
    <w:p w14:paraId="557DB7A3" w14:textId="77777777" w:rsidR="00505631" w:rsidRPr="0091058B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FAD65C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</w:t>
      </w:r>
    </w:p>
    <w:p w14:paraId="7BFE61B5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Vymedzenie základných pojmov</w:t>
      </w:r>
    </w:p>
    <w:p w14:paraId="68F7583C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400DCD2" w14:textId="12B7FA41" w:rsidR="00505631" w:rsidRPr="0091058B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účely tohto </w:t>
      </w:r>
      <w:r w:rsidR="007D40B1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sa rozumie</w:t>
      </w: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60245B20" w14:textId="77777777" w:rsidR="00505631" w:rsidRDefault="00505631" w:rsidP="005056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Čas predaja v obchode a prevádzkový čas je časovo ohraničená časť dňa, počas ktorej je prevádzkareň v rámci výkonu podnikateľskej činnosti sprístupnená spotrebiteľom, t. j. v prevádzkarni sa v prospech spotrebiteľov vykonáva predaj tovaru alebo sú poskytované služby, v ktorej sa prevádzkuje živnosť; nie je ním priestor súvisiaci s prevádzkovaním živnosti ani technické a technologické zariadenie určené na prevádzkovanie živnosti alebo súvisiace s prevádzkovaním živnosti.</w:t>
      </w:r>
    </w:p>
    <w:p w14:paraId="6DC8B7C2" w14:textId="77777777" w:rsidR="00505631" w:rsidRDefault="00505631" w:rsidP="00505631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Nočný pokoj je čas od 22.00 hod. do 06.00 hod. Ide o časový úsek dňa vyhradený pre zabezpečenie zdravého a nerušeného nočného pokoja a odpočinku obyvateľov obce, a to najmä na ochranu pred obťažovaním obyvateľov hlukom, hlasným alebo hlasovým zvukovým prejavom, svetlom, vibráciami a pod. nad mieru primeranú pomerom.</w:t>
      </w:r>
    </w:p>
    <w:p w14:paraId="483E8536" w14:textId="77777777" w:rsidR="00505631" w:rsidRPr="0091058B" w:rsidRDefault="00505631" w:rsidP="00505631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Hudobná produkcia je hudba určená na tanečnú zábavu, diskotéku, reprodukovaná technickým zariadením, živá hudba na počúvanie alebo koncertné vystúpenie, spev a pod.</w:t>
      </w:r>
    </w:p>
    <w:p w14:paraId="21894CA6" w14:textId="77777777" w:rsidR="00505631" w:rsidRPr="0091058B" w:rsidRDefault="00505631" w:rsidP="0050563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Akustická hudba je hudba, ktorá používa hudobné nástroje, ktoré hrajú bez použitia zvukovej techniky, elektrických a elektronických nástrojov.</w:t>
      </w:r>
    </w:p>
    <w:p w14:paraId="2B4E4297" w14:textId="77777777" w:rsidR="00505631" w:rsidRPr="0091058B" w:rsidRDefault="00505631" w:rsidP="0050563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</w:t>
      </w:r>
      <w:proofErr w:type="spellStart"/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Prísluchová</w:t>
      </w:r>
      <w:proofErr w:type="spellEnd"/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hudba je hudba určená na počúvanie, reprodukovaná technickým zariadením alebo akustickými prístrojmi.</w:t>
      </w:r>
    </w:p>
    <w:p w14:paraId="745D5CDD" w14:textId="77777777" w:rsidR="00505631" w:rsidRPr="0091058B" w:rsidRDefault="00505631" w:rsidP="0050563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Uzavretá spoločnosť je skupina osôb, ktorá sa oprávnene zdržuje v prevádzke, a to na základe pozvania, povolenia alebo so súhlasom oprávnenej osoby (podnikateľ, prevádzkovateľ, poverená osoba), pričom nejde o verejne prístupnú akciu alebo verejne prístupné poskytovanie služieb v prevádzke.</w:t>
      </w:r>
    </w:p>
    <w:p w14:paraId="3CC08B76" w14:textId="77777777" w:rsidR="00505631" w:rsidRPr="0091058B" w:rsidRDefault="00505631" w:rsidP="0050563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 prevádzky je podnikateľ, ktorý v prevádzkarni vykonáva podnikateľskú činnosť predajom tovaru alebo poskytovaním služieb.</w:t>
      </w:r>
    </w:p>
    <w:p w14:paraId="41B30D67" w14:textId="77777777" w:rsidR="00505631" w:rsidRPr="0091058B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D15F29A" w14:textId="77777777" w:rsidR="00505631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7CF55E0" w14:textId="77777777" w:rsidR="00470078" w:rsidRDefault="00470078" w:rsidP="00505631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08AAAE" w14:textId="10FA9268" w:rsidR="00505631" w:rsidRPr="0091058B" w:rsidRDefault="00505631" w:rsidP="00505631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</w:t>
      </w:r>
    </w:p>
    <w:p w14:paraId="4D88998C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Určenie času predaja v obchode a času prevádzky služieb</w:t>
      </w:r>
    </w:p>
    <w:p w14:paraId="0C775C84" w14:textId="77777777" w:rsidR="00505631" w:rsidRPr="0091058B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A24E076" w14:textId="77777777" w:rsidR="00505631" w:rsidRPr="000E5A9E" w:rsidRDefault="00505631" w:rsidP="005056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Všeobecný prevádzkový čas prevádzkarní obchodu a prevádzkarní služieb sa určuje v dňoch pondelok až nedeľa v časovom rozmedzí od 06.00 hod. do 22.00 hod, ak nie je v odseku 4 tohto článku ustanovené inak.</w:t>
      </w:r>
    </w:p>
    <w:p w14:paraId="53C3E4A9" w14:textId="77777777" w:rsidR="00505631" w:rsidRPr="000E5A9E" w:rsidRDefault="00505631" w:rsidP="005056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5A9E"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 všeobecného prevádzkového času si podnikateľ sám stanoví prevádzkový čas pre každú prevádzkareň.</w:t>
      </w:r>
    </w:p>
    <w:p w14:paraId="1D280069" w14:textId="77777777" w:rsidR="00505631" w:rsidRPr="0091058B" w:rsidRDefault="00505631" w:rsidP="005056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čas všetkých prevádzkarní obchodu a služieb na území obce zo dňa 31. 12. príslušného kalendárneho roka na 1. 1. nasledujúceho kalendárneho roka je neobmedzený.</w:t>
      </w:r>
    </w:p>
    <w:p w14:paraId="22A48DE5" w14:textId="77777777" w:rsidR="00505631" w:rsidRPr="0091058B" w:rsidRDefault="00505631" w:rsidP="005056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Všeobecný prevádzkový čas prevádzkarní obchodu a prevádzkarní služieb sa odchylne od odseku 1 tohto článku upravuje nasledovne v týchto prípadoch:</w:t>
      </w:r>
    </w:p>
    <w:p w14:paraId="1DE44430" w14:textId="4AD1127F" w:rsidR="00505631" w:rsidRPr="0091058B" w:rsidRDefault="00505631" w:rsidP="00505631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prevádzkarňach predaja tovaru v obchode s predajom a podávaním alebo predaja podávania alkoholu a v prevádzkarňach služieb s predajom a podávaním alebo predaja a podávania alkoholu, vo všetkých prípadoch len s akustickou alebo </w:t>
      </w:r>
      <w:proofErr w:type="spellStart"/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prísluchovou</w:t>
      </w:r>
      <w:proofErr w:type="spellEnd"/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hudbou v časovom rozmedzí od 06.00 </w:t>
      </w:r>
      <w:r w:rsidRPr="00F54E13">
        <w:rPr>
          <w:rFonts w:ascii="Times New Roman" w:eastAsia="Times New Roman" w:hAnsi="Times New Roman" w:cs="Times New Roman"/>
          <w:sz w:val="24"/>
          <w:szCs w:val="24"/>
          <w:lang w:eastAsia="sk-SK"/>
        </w:rPr>
        <w:t>hod do 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F54E13">
        <w:rPr>
          <w:rFonts w:ascii="Times New Roman" w:eastAsia="Times New Roman" w:hAnsi="Times New Roman" w:cs="Times New Roman"/>
          <w:sz w:val="24"/>
          <w:szCs w:val="24"/>
          <w:lang w:eastAsia="sk-SK"/>
        </w:rPr>
        <w:t>.00 hod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918AF8A" w14:textId="77777777" w:rsidR="00505631" w:rsidRPr="0091058B" w:rsidRDefault="00505631" w:rsidP="0050563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b)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v prevádzkarňach služieb v rámci akcií pre uzavretú spoločnosť do 24.00 hod. okrem:</w:t>
      </w:r>
    </w:p>
    <w:p w14:paraId="231333A0" w14:textId="77777777" w:rsidR="00505631" w:rsidRPr="0091058B" w:rsidRDefault="00505631" w:rsidP="00505631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svadby a stužkové slávnosti budúcich maturantov a pod.</w:t>
      </w:r>
    </w:p>
    <w:p w14:paraId="32B04995" w14:textId="77777777" w:rsidR="00505631" w:rsidRPr="0091058B" w:rsidRDefault="00505631" w:rsidP="00505631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 večierky</w:t>
      </w:r>
    </w:p>
    <w:p w14:paraId="3003A568" w14:textId="77777777" w:rsidR="00505631" w:rsidRPr="004536BE" w:rsidRDefault="00505631" w:rsidP="00505631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rodinné akcie usporadúvané v stravovacích zariadeniach s prípravou a výdajom teplej stravy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536BE">
        <w:rPr>
          <w:rFonts w:ascii="Times New Roman" w:eastAsia="Times New Roman" w:hAnsi="Times New Roman" w:cs="Times New Roman"/>
          <w:sz w:val="24"/>
          <w:szCs w:val="24"/>
          <w:lang w:eastAsia="sk-SK"/>
        </w:rPr>
        <w:t>je prevádzkový čas časovo neobmedzený;</w:t>
      </w:r>
    </w:p>
    <w:p w14:paraId="16ED5D2D" w14:textId="77777777" w:rsidR="00505631" w:rsidRPr="0091058B" w:rsidRDefault="00505631" w:rsidP="00505631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prevádzkarňach s hudobnou produkciou, ktoré organizujú hudobné koncerty,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diskotéky, tanečné zábavy a plesy sa stanovuje od 06.00 hod. do 24.00 hod. okrem piatka a soboty, kedy sa prevádzkový čas určuje od 06.00 hod. do 04.00 hod. nasledujúceho dňa;</w:t>
      </w:r>
    </w:p>
    <w:p w14:paraId="2B1C4B62" w14:textId="77777777" w:rsidR="00505631" w:rsidRPr="0091058B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5.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Podnikateľ je povinný dodržiavať povolený prevádzkový čas, pričom v reštauračných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prevádzkach prispôsobí činnosť tak, aby sa zákazníci nezdržiavali v prevádzke po uplynutí prevádzkového času.</w:t>
      </w:r>
    </w:p>
    <w:p w14:paraId="7784C5BD" w14:textId="77777777" w:rsidR="00505631" w:rsidRPr="0091058B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6.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čas nad rámec všeobecného prevádzkového času podľa tohto článku môže obecné zastupiteľstvo určiť konkrétnej prevádzke na základe odôvodnenej žiadosti podnikateľa.</w:t>
      </w:r>
    </w:p>
    <w:p w14:paraId="3BA2ED61" w14:textId="77777777" w:rsidR="00505631" w:rsidRPr="0091058B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7. </w:t>
      </w: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Do doby schválenia žiadosti obecným zastupiteľstvom môže byť prevádzkareň otvorená v rámci prevádzkového času určeného týmto nariadením.</w:t>
      </w:r>
    </w:p>
    <w:p w14:paraId="747976AE" w14:textId="77777777" w:rsidR="00505631" w:rsidRPr="0091058B" w:rsidRDefault="00505631" w:rsidP="00505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2CAE63F" w14:textId="77777777" w:rsidR="00505631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6EBEF83" w14:textId="77777777" w:rsidR="00505631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EFF499" w14:textId="145040F2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</w:t>
      </w:r>
    </w:p>
    <w:p w14:paraId="4C877935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Prechodné ustanovenia</w:t>
      </w:r>
    </w:p>
    <w:p w14:paraId="0441C830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AA99C6C" w14:textId="77777777" w:rsidR="00505631" w:rsidRPr="0091058B" w:rsidRDefault="00505631" w:rsidP="005056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prípade, ak podnikateľ nemá pre prevádzkareň obchodu alebo prevádzkareň služieb stanovený prevádzkový čas v rozsahu všeobecného prevádzkového času určeného v článku 3 druhej časti tohto nariadenia, je povinný v lehote 30 kalendárnych dní od dňa nadobudnutia účinnosti tohto nariadenia vykonať úpravu tohto prevádzkového času podľa tohto nariadenia.</w:t>
      </w:r>
    </w:p>
    <w:p w14:paraId="07E2C3EA" w14:textId="77777777" w:rsidR="00505631" w:rsidRPr="0091058B" w:rsidRDefault="00505631" w:rsidP="005056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Nadobudnutím účinnosti tohto nariadenia strácajú platnosť a účinnosť individuálne rozhodnutia o schválení, predĺžení alebo inej zmene nočného prevádzkového času v prevádzke.</w:t>
      </w:r>
    </w:p>
    <w:p w14:paraId="218291F8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926A625" w14:textId="73F31FF0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Článok </w:t>
      </w:r>
      <w:r w:rsidR="0047007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</w:p>
    <w:p w14:paraId="4AC0A51E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14:paraId="5B8B5B45" w14:textId="77777777" w:rsidR="00505631" w:rsidRPr="0091058B" w:rsidRDefault="00505631" w:rsidP="0050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EED8169" w14:textId="53B1B248" w:rsidR="003919AE" w:rsidRPr="003919AE" w:rsidRDefault="003919AE" w:rsidP="003919AE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9AE">
        <w:rPr>
          <w:rFonts w:ascii="Times New Roman" w:hAnsi="Times New Roman" w:cs="Times New Roman"/>
          <w:sz w:val="24"/>
          <w:szCs w:val="24"/>
        </w:rPr>
        <w:t>/ Toto VZN bolo schválené na zasadaní Obecného zastupiteľstva vo Vidinej pod číslom uznesenia 27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919AE">
        <w:rPr>
          <w:rFonts w:ascii="Times New Roman" w:hAnsi="Times New Roman" w:cs="Times New Roman"/>
          <w:sz w:val="24"/>
          <w:szCs w:val="24"/>
        </w:rPr>
        <w:t>/2022 dňa  09.06.2022 a bolo vyhlásené vyvesením na úradnej tabuli v dňoch od 09.06.2022 do 24.06.2022</w:t>
      </w:r>
    </w:p>
    <w:p w14:paraId="0D01C5B0" w14:textId="78208104" w:rsidR="00505631" w:rsidRPr="0091058B" w:rsidRDefault="00505631" w:rsidP="005056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Toto všeobecne záväzné nariadenie nadobúda účinnosť 15. dňom od vyvesenia na úradnej tabuli obce, t. j.</w:t>
      </w:r>
      <w:r w:rsidR="003919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24.06.2022</w:t>
      </w:r>
    </w:p>
    <w:p w14:paraId="1809A3BE" w14:textId="77777777" w:rsidR="00505631" w:rsidRPr="0091058B" w:rsidRDefault="00505631" w:rsidP="0050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A82CE25" w14:textId="77777777" w:rsidR="001C3252" w:rsidRDefault="001C3252" w:rsidP="00505631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</w:p>
    <w:p w14:paraId="50F5862C" w14:textId="77777777" w:rsidR="001C3252" w:rsidRDefault="001C3252" w:rsidP="00505631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DB6958" w14:textId="31F4DA11" w:rsidR="00505631" w:rsidRPr="0091058B" w:rsidRDefault="001C3252" w:rsidP="001C3252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Ing. Ján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Šupica</w:t>
      </w:r>
      <w:proofErr w:type="spellEnd"/>
      <w:r w:rsidR="00505631"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5056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="00505631" w:rsidRPr="0091058B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</w:t>
      </w:r>
    </w:p>
    <w:p w14:paraId="30652D16" w14:textId="77777777" w:rsidR="00505631" w:rsidRDefault="00505631" w:rsidP="00505631"/>
    <w:p w14:paraId="0CE4F0FD" w14:textId="77777777" w:rsidR="00D91289" w:rsidRDefault="00D91289"/>
    <w:sectPr w:rsidR="00D9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6AD9"/>
    <w:multiLevelType w:val="multilevel"/>
    <w:tmpl w:val="C618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0B00"/>
    <w:multiLevelType w:val="multilevel"/>
    <w:tmpl w:val="3C50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F0114"/>
    <w:multiLevelType w:val="multilevel"/>
    <w:tmpl w:val="2FEA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61E64"/>
    <w:multiLevelType w:val="multilevel"/>
    <w:tmpl w:val="37E0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11AB9"/>
    <w:multiLevelType w:val="multilevel"/>
    <w:tmpl w:val="D3DA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976944">
    <w:abstractNumId w:val="2"/>
  </w:num>
  <w:num w:numId="2" w16cid:durableId="1474908777">
    <w:abstractNumId w:val="4"/>
  </w:num>
  <w:num w:numId="3" w16cid:durableId="1539662793">
    <w:abstractNumId w:val="0"/>
  </w:num>
  <w:num w:numId="4" w16cid:durableId="1605730267">
    <w:abstractNumId w:val="1"/>
  </w:num>
  <w:num w:numId="5" w16cid:durableId="1538004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ED"/>
    <w:rsid w:val="001A010D"/>
    <w:rsid w:val="001C3252"/>
    <w:rsid w:val="003919AE"/>
    <w:rsid w:val="00470078"/>
    <w:rsid w:val="00505631"/>
    <w:rsid w:val="0074000D"/>
    <w:rsid w:val="007D40B1"/>
    <w:rsid w:val="00D91289"/>
    <w:rsid w:val="00F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520D"/>
  <w15:chartTrackingRefBased/>
  <w15:docId w15:val="{CE787452-2AD5-4F52-8021-C6A901C9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56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7&amp;p=4807244&amp;f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1898280&amp;f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7&amp;p=2108705-2108707&amp;f=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mkamenska</dc:creator>
  <cp:keywords/>
  <dc:description/>
  <cp:lastModifiedBy>mkamenska</cp:lastModifiedBy>
  <cp:revision>9</cp:revision>
  <cp:lastPrinted>2022-06-28T12:20:00Z</cp:lastPrinted>
  <dcterms:created xsi:type="dcterms:W3CDTF">2022-05-11T14:20:00Z</dcterms:created>
  <dcterms:modified xsi:type="dcterms:W3CDTF">2022-06-28T12:26:00Z</dcterms:modified>
</cp:coreProperties>
</file>