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1EF1" w14:textId="3586B87D" w:rsidR="0091616C" w:rsidRDefault="0091616C" w:rsidP="0091616C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 </w:t>
      </w:r>
      <w:r>
        <w:rPr>
          <w:noProof/>
        </w:rPr>
        <w:drawing>
          <wp:inline distT="0" distB="0" distL="0" distR="0" wp14:anchorId="23E75D20" wp14:editId="7DEC5D14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2BE9" w14:textId="77777777" w:rsid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172ECD5D" w14:textId="4DAB51E4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</w:t>
      </w:r>
      <w:r w:rsidR="00F037B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ŠEOBECNE ZÁVÄZNÉ NARIADENIE</w:t>
      </w:r>
    </w:p>
    <w:p w14:paraId="5007E287" w14:textId="6122844A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Obce Vidiná</w:t>
      </w:r>
    </w:p>
    <w:p w14:paraId="0439E267" w14:textId="6BAE9EC3" w:rsidR="0091616C" w:rsidRPr="0091616C" w:rsidRDefault="0091616C" w:rsidP="009161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    č. 5/2022</w:t>
      </w:r>
    </w:p>
    <w:p w14:paraId="62E4A9AD" w14:textId="2108837B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o tvorbe, ochrane a údržbe verejnej zelene</w:t>
      </w:r>
    </w:p>
    <w:p w14:paraId="5EA8C9F1" w14:textId="272EF99B" w:rsidR="0091616C" w:rsidRPr="0091616C" w:rsidRDefault="0091616C" w:rsidP="009161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 obci Vidiná</w:t>
      </w:r>
    </w:p>
    <w:p w14:paraId="794E4562" w14:textId="4528F02A" w:rsidR="0091616C" w:rsidRPr="0091616C" w:rsidRDefault="0091616C" w:rsidP="00916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Vidiná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samostatnej pôsobnosti podľa </w:t>
      </w:r>
      <w:hyperlink r:id="rId6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článku 68 Ústavy Slovenskej republiky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7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3 písm. g)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5 písm. a) 2. bodu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9" w:tgtFrame="_blank" w:history="1">
        <w:r w:rsidRPr="009161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 zákona č. 369/1990 Zb.</w:t>
        </w:r>
      </w:hyperlink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vydáva toto</w:t>
      </w:r>
    </w:p>
    <w:p w14:paraId="4AC8C440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27EB74" w14:textId="09D6CB40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80C2D8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14:paraId="78BF9C20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Účel všeobecne záväzného nariadenia</w:t>
      </w:r>
    </w:p>
    <w:p w14:paraId="69D578A6" w14:textId="53116E43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všeobecne záväzné nariadenie upravuje podrobnosti o tvorbe, ochrane a údržbe verejnej zelene v obci </w:t>
      </w:r>
      <w:r w:rsidR="00B820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Vidiná 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 upravuje niektoré povinnosti fyzických osôb a právnických osôb vo vzťahu k verejnej zeleni.</w:t>
      </w:r>
    </w:p>
    <w:p w14:paraId="3D82706A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01F72DD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14:paraId="618678C0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14:paraId="7ED3503D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Zeleňou podľa tohto všeobecne záväzného nariadenia sú stromy, kríky, byliny a trávy rastúce v prirodzenom alebo architektonicky upravenom prostredí vrátane súvisiacich neživých prvkov, ako sú napr. kamene, modelované svahy, cesty, chodníky, oporné konštrukcie.</w:t>
      </w:r>
    </w:p>
    <w:p w14:paraId="0BBA22F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Verejnou zeleňou sú plochy zelene na verejných priestranstvách[1], a to spravidla vo vlastníctve obce.</w:t>
      </w:r>
    </w:p>
    <w:p w14:paraId="7EDCC388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14:paraId="76463C21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14:paraId="7F7DA46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verejnej zelene</w:t>
      </w:r>
    </w:p>
    <w:p w14:paraId="12195C0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verejnej zelene zahŕňa najmä:</w:t>
      </w:r>
    </w:p>
    <w:p w14:paraId="71ECA3E7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a) vedenie evidencie verejnej zelene a jej aktualizáciu,</w:t>
      </w:r>
    </w:p>
    <w:p w14:paraId="1E58BE92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b) plánovanie tvorby a údržby verejnej zelene,</w:t>
      </w:r>
    </w:p>
    <w:p w14:paraId="4D939F03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c) vedenie evidencie pozemkov pre náhradnú výsadbu,</w:t>
      </w:r>
    </w:p>
    <w:p w14:paraId="334803DE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d) kontrolu tvorby a údržby verejnej zelene,</w:t>
      </w:r>
    </w:p>
    <w:p w14:paraId="6CC923F4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e) priebežnú kontrolu stavu verejnej zelene,</w:t>
      </w:r>
    </w:p>
    <w:p w14:paraId="7B752C57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f) účasť v územnom, stavebnom a inom konaní dotýkajúcom sa verejnej zelene a vydávanie príslušných stanovísk a vyjadrení.</w:t>
      </w:r>
    </w:p>
    <w:p w14:paraId="59330A9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62A9FAC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14:paraId="7C3C4845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Evidencia verejnej zelene</w:t>
      </w:r>
    </w:p>
    <w:p w14:paraId="2FAD8783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Obec vedie </w:t>
      </w:r>
      <w:proofErr w:type="spellStart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pasport</w:t>
      </w:r>
      <w:proofErr w:type="spellEnd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zelene, ktorý obsahuje zoznam všetkých plôch verejnej zelene v obci. Tento zoznam sa vedie v textovej a grafickej časti. V textovej sa identifikuje osobitne každá plocha verejnej zelene s uvedením jej miesta názvom lokality a parcelného čísla, druhu verejnej zelene a prípadných ďalších informácií. Grafická časť obsahuje vyznačenie plôch verejnej zelene na podklade katastrálnej mapy.</w:t>
      </w:r>
    </w:p>
    <w:p w14:paraId="2F347D97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proofErr w:type="spellStart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Pasport</w:t>
      </w:r>
      <w:proofErr w:type="spellEnd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verejnej zelene sa najmenej raz ročne aktualizuje.</w:t>
      </w:r>
    </w:p>
    <w:p w14:paraId="0BC2CAE6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(3) Súčasťou evidencie verejnej zelene je aj evidencia plôch pre náhradnú výsadbu.</w:t>
      </w:r>
    </w:p>
    <w:p w14:paraId="4AEE8024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B6D3D3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</w:p>
    <w:p w14:paraId="12E90AF7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Tvorba a údržba verejnej zelene</w:t>
      </w:r>
    </w:p>
    <w:p w14:paraId="115659E2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Tvorbu a údržbu verejnej zelene na pozemkoch vo vlastníctve obce vykonáva obec; môže tým však poveriť iný subjekt (dodávateľa prác). Tvorbu a údržbu verejnej zelene na pozemkoch, ktoré nie sú vo vlastníctve obce, zabezpečujú spravidla vlastníci týchto pozemkov.</w:t>
      </w:r>
    </w:p>
    <w:p w14:paraId="38C2F6C3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(2) Pri tvorbe verejnej zelene je nutné riadiť sa najmä platnými územnoplánovacími dokumentmi a inými záväznými dokumentmi obce, prípadne aj projektovou dokumentáciou sadovníckych úprav.</w:t>
      </w:r>
    </w:p>
    <w:p w14:paraId="2A817181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(3) Projektovanie a výsadba verejnej zelene sa riadi zásadami záhradnej a krajinnej architektúry, rešpektuje ochranné pásma inžinierskych sietí a požiadavky na jej racionálnu údržbu a ochranu.</w:t>
      </w:r>
    </w:p>
    <w:p w14:paraId="0D2F71A4" w14:textId="77777777" w:rsidR="00B820C2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(4) Tvorba zelene na pozemkoch, ktoré sú vo vlastníctve obce, je možná len so súhlasom obce.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2EC3376" w14:textId="7A82F64A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(5) Plochy verejnej zelene musia byť udržiavané tak, aby bola zeleň vo funkčne a esteticky vyhovujúcom stave.</w:t>
      </w:r>
    </w:p>
    <w:p w14:paraId="7A7F0849" w14:textId="77777777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(6) Pri údržbe verejnej zelene je nutné najmä:</w:t>
      </w:r>
    </w:p>
    <w:p w14:paraId="766DD13A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udržiavať čistotu na plochách verejnej zelene,</w:t>
      </w:r>
    </w:p>
    <w:p w14:paraId="6E008FE2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zabraňovať zaburineniu a šíreniu inváznych druhov burín,</w:t>
      </w:r>
    </w:p>
    <w:p w14:paraId="269CCE02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pravidelné kosenie a zber lístia,</w:t>
      </w:r>
    </w:p>
    <w:p w14:paraId="6897F4C5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vhodným spôsobom vykonávať </w:t>
      </w:r>
      <w:proofErr w:type="spellStart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orez</w:t>
      </w:r>
      <w:proofErr w:type="spellEnd"/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konárov a odstraňovať odumretú drevnú hmotu,</w:t>
      </w:r>
    </w:p>
    <w:p w14:paraId="289625CD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odstraňovať stromy v havarijnom alebo zlom zdravotnom stave, ktoré môžu predstavovať nebezpečenstvo,</w:t>
      </w:r>
    </w:p>
    <w:p w14:paraId="2334E318" w14:textId="77777777" w:rsidR="0091616C" w:rsidRPr="0091616C" w:rsidRDefault="0091616C" w:rsidP="00B82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potrebné úpravy zelene, aby nedochádzalo k zhoršeniu rozhľadových pomerov pri cestách a križovatkách alebo zakrytiu dopravných značiek ani k presahu zelene do ciest.</w:t>
      </w:r>
    </w:p>
    <w:p w14:paraId="3EF8DD58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C5059B3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6</w:t>
      </w:r>
    </w:p>
    <w:p w14:paraId="618E14F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Ochrana verejnej zelene</w:t>
      </w:r>
    </w:p>
    <w:p w14:paraId="22C7727F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Je zakázané:</w:t>
      </w:r>
    </w:p>
    <w:p w14:paraId="5880240A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a) poškodzovanie a odcudzovanie verejnej zelene,</w:t>
      </w:r>
    </w:p>
    <w:p w14:paraId="46F36C6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b) neoprávnene (bez súhlasu obce) zasahovať do verejnej zelene,</w:t>
      </w:r>
    </w:p>
    <w:p w14:paraId="03934E72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c) vypaľovať verejnú zeleň,</w:t>
      </w:r>
    </w:p>
    <w:p w14:paraId="45350B69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d) spaľovať zvyšky lístia a iného rastlinného materiálu,</w:t>
      </w:r>
    </w:p>
    <w:p w14:paraId="1F038421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e) umiestňovať reklamu na verejnej zeleni,</w:t>
      </w:r>
    </w:p>
    <w:p w14:paraId="64F09651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f) zakladať oheň na verejnej zeleni,</w:t>
      </w:r>
    </w:p>
    <w:p w14:paraId="7CC38155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g) stanovať na verejnej zeleni,</w:t>
      </w:r>
    </w:p>
    <w:p w14:paraId="734586E6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h) jazdiť motorovými vozidlami a bicyklami po verejnej zeleni,</w:t>
      </w:r>
    </w:p>
    <w:p w14:paraId="4D550A7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i) znečisťovať verejnú zeleň,</w:t>
      </w:r>
    </w:p>
    <w:p w14:paraId="5280044C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j) vykonávať stavebné práce na plochách verejnej zelene v rozpore so stanoviskom obce.</w:t>
      </w:r>
    </w:p>
    <w:p w14:paraId="1431BBDE" w14:textId="77777777" w:rsidR="0091616C" w:rsidRPr="0091616C" w:rsidRDefault="0091616C" w:rsidP="009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14:paraId="5300E879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7</w:t>
      </w:r>
    </w:p>
    <w:p w14:paraId="64E345F8" w14:textId="77777777" w:rsidR="0091616C" w:rsidRPr="0091616C" w:rsidRDefault="0091616C" w:rsidP="00916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7E001707" w14:textId="4873ABE4" w:rsidR="0091616C" w:rsidRPr="0091616C" w:rsidRDefault="0091616C" w:rsidP="00B8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Kontrolu dodržiavania tohto všeobecne záväzného nariadenia vykonávajú poverení zamestnanci obce a</w:t>
      </w:r>
      <w:r w:rsidR="002D0B71">
        <w:rPr>
          <w:rFonts w:ascii="Times New Roman" w:eastAsia="Times New Roman" w:hAnsi="Times New Roman" w:cs="Times New Roman"/>
          <w:sz w:val="24"/>
          <w:szCs w:val="24"/>
          <w:lang w:eastAsia="sk-SK"/>
        </w:rPr>
        <w:t> orgány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políci</w:t>
      </w:r>
      <w:r w:rsidR="002D0B7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161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8C83FDB" w14:textId="5F8B8CE9" w:rsidR="008C15C8" w:rsidRPr="00F037B2" w:rsidRDefault="008C15C8" w:rsidP="008C15C8">
      <w:pPr>
        <w:jc w:val="both"/>
        <w:rPr>
          <w:rFonts w:ascii="Times New Roman" w:hAnsi="Times New Roman" w:cs="Times New Roman"/>
          <w:sz w:val="24"/>
          <w:szCs w:val="24"/>
        </w:rPr>
      </w:pPr>
      <w:r w:rsidRPr="00F037B2">
        <w:rPr>
          <w:rFonts w:ascii="Times New Roman" w:hAnsi="Times New Roman" w:cs="Times New Roman"/>
          <w:sz w:val="24"/>
          <w:szCs w:val="24"/>
        </w:rPr>
        <w:t xml:space="preserve">2/ Toto VZN bolo schválené na zasadaní Obecného zastupiteľstva vo Vidinej pod číslom uznesenia </w:t>
      </w:r>
      <w:r w:rsidR="00F037B2">
        <w:rPr>
          <w:rFonts w:ascii="Times New Roman" w:hAnsi="Times New Roman" w:cs="Times New Roman"/>
          <w:sz w:val="24"/>
          <w:szCs w:val="24"/>
        </w:rPr>
        <w:t>276/2022</w:t>
      </w:r>
      <w:r w:rsidRPr="00F037B2">
        <w:rPr>
          <w:rFonts w:ascii="Times New Roman" w:hAnsi="Times New Roman" w:cs="Times New Roman"/>
          <w:sz w:val="24"/>
          <w:szCs w:val="24"/>
        </w:rPr>
        <w:t xml:space="preserve"> dňa  </w:t>
      </w:r>
      <w:r w:rsidR="00F037B2">
        <w:rPr>
          <w:rFonts w:ascii="Times New Roman" w:hAnsi="Times New Roman" w:cs="Times New Roman"/>
          <w:sz w:val="24"/>
          <w:szCs w:val="24"/>
        </w:rPr>
        <w:t xml:space="preserve">09.06.2022 </w:t>
      </w:r>
      <w:r w:rsidRPr="00F037B2">
        <w:rPr>
          <w:rFonts w:ascii="Times New Roman" w:hAnsi="Times New Roman" w:cs="Times New Roman"/>
          <w:sz w:val="24"/>
          <w:szCs w:val="24"/>
        </w:rPr>
        <w:t>a bolo vyhlásené vyvesením na úradnej tabuli v dňoch od</w:t>
      </w:r>
      <w:r w:rsidR="00F037B2">
        <w:rPr>
          <w:rFonts w:ascii="Times New Roman" w:hAnsi="Times New Roman" w:cs="Times New Roman"/>
          <w:sz w:val="24"/>
          <w:szCs w:val="24"/>
        </w:rPr>
        <w:t xml:space="preserve"> 09.06.2022</w:t>
      </w:r>
      <w:r w:rsidRPr="00F037B2">
        <w:rPr>
          <w:rFonts w:ascii="Times New Roman" w:hAnsi="Times New Roman" w:cs="Times New Roman"/>
          <w:sz w:val="24"/>
          <w:szCs w:val="24"/>
        </w:rPr>
        <w:t xml:space="preserve"> do</w:t>
      </w:r>
      <w:r w:rsidR="00F037B2">
        <w:rPr>
          <w:rFonts w:ascii="Times New Roman" w:hAnsi="Times New Roman" w:cs="Times New Roman"/>
          <w:sz w:val="24"/>
          <w:szCs w:val="24"/>
        </w:rPr>
        <w:t xml:space="preserve"> 24.06.2022</w:t>
      </w:r>
    </w:p>
    <w:p w14:paraId="02A41F7A" w14:textId="6DD30C03" w:rsidR="00A00B07" w:rsidRPr="00A00B07" w:rsidRDefault="008C15C8" w:rsidP="00A00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B2">
        <w:rPr>
          <w:rFonts w:ascii="Times New Roman" w:hAnsi="Times New Roman" w:cs="Times New Roman"/>
          <w:sz w:val="24"/>
          <w:szCs w:val="24"/>
        </w:rPr>
        <w:t xml:space="preserve">3/ </w:t>
      </w:r>
      <w:r w:rsidR="00A00B07" w:rsidRPr="00A00B07">
        <w:rPr>
          <w:rFonts w:ascii="Times New Roman" w:eastAsia="Times New Roman" w:hAnsi="Times New Roman" w:cs="Times New Roman"/>
          <w:sz w:val="24"/>
          <w:szCs w:val="24"/>
        </w:rPr>
        <w:t>Toto všeobecne záväzné nariadenie nadobúda účinnosť 15. dňom od vyvesenia na úradnej tabuli obce, t. j. 24.06.2022</w:t>
      </w:r>
    </w:p>
    <w:p w14:paraId="75467BD0" w14:textId="6D582A0A" w:rsidR="008C15C8" w:rsidRPr="00F037B2" w:rsidRDefault="008C15C8" w:rsidP="008C1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B884D" w14:textId="3FE4AAE5" w:rsidR="00455FB4" w:rsidRPr="00F037B2" w:rsidRDefault="00455FB4">
      <w:pPr>
        <w:rPr>
          <w:rFonts w:ascii="Times New Roman" w:hAnsi="Times New Roman" w:cs="Times New Roman"/>
          <w:sz w:val="24"/>
          <w:szCs w:val="24"/>
        </w:rPr>
      </w:pPr>
    </w:p>
    <w:p w14:paraId="427CDA39" w14:textId="4ACC9E0A" w:rsidR="00584D8F" w:rsidRPr="00F037B2" w:rsidRDefault="00584D8F">
      <w:pPr>
        <w:rPr>
          <w:sz w:val="24"/>
          <w:szCs w:val="24"/>
        </w:rPr>
      </w:pPr>
    </w:p>
    <w:p w14:paraId="26D7BD9A" w14:textId="3D9179DD" w:rsidR="00584D8F" w:rsidRDefault="00584D8F"/>
    <w:p w14:paraId="10FCE09D" w14:textId="5041ABE5" w:rsidR="00584D8F" w:rsidRDefault="00584D8F"/>
    <w:p w14:paraId="026C4743" w14:textId="0EF68B5E" w:rsidR="00584D8F" w:rsidRDefault="00584D8F"/>
    <w:p w14:paraId="234D4734" w14:textId="40630DC3" w:rsidR="00584D8F" w:rsidRDefault="00584D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Šupica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starosta obce</w:t>
      </w:r>
    </w:p>
    <w:sectPr w:rsidR="0058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59F"/>
    <w:multiLevelType w:val="multilevel"/>
    <w:tmpl w:val="D6D06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85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6C"/>
    <w:rsid w:val="002D0B71"/>
    <w:rsid w:val="00455FB4"/>
    <w:rsid w:val="00584D8F"/>
    <w:rsid w:val="00614A96"/>
    <w:rsid w:val="007C0BB0"/>
    <w:rsid w:val="008C15C8"/>
    <w:rsid w:val="0091616C"/>
    <w:rsid w:val="00A00B07"/>
    <w:rsid w:val="00B820C2"/>
    <w:rsid w:val="00F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48D"/>
  <w15:chartTrackingRefBased/>
  <w15:docId w15:val="{1F8B92D8-5EFC-4940-AA15-863213EC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16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161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91616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1616C"/>
    <w:rPr>
      <w:color w:val="0000FF"/>
      <w:u w:val="single"/>
    </w:rPr>
  </w:style>
  <w:style w:type="character" w:customStyle="1" w:styleId="inlinenote">
    <w:name w:val="inlinenote"/>
    <w:basedOn w:val="Predvolenpsmoodseku"/>
    <w:rsid w:val="0091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4807243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16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2108705-2108707&amp;f=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1898280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6</cp:revision>
  <cp:lastPrinted>2022-06-28T12:04:00Z</cp:lastPrinted>
  <dcterms:created xsi:type="dcterms:W3CDTF">2022-05-09T09:46:00Z</dcterms:created>
  <dcterms:modified xsi:type="dcterms:W3CDTF">2022-06-28T12:04:00Z</dcterms:modified>
</cp:coreProperties>
</file>