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98495" w14:textId="77777777" w:rsidR="00272EEA" w:rsidRDefault="00272EEA" w:rsidP="0025405B">
      <w:pPr>
        <w:rPr>
          <w:b/>
          <w:bCs/>
          <w:sz w:val="30"/>
          <w:szCs w:val="30"/>
        </w:rPr>
      </w:pPr>
    </w:p>
    <w:p w14:paraId="2070426A" w14:textId="77777777" w:rsidR="00272EEA" w:rsidRDefault="00272EEA" w:rsidP="00272EEA">
      <w:pPr>
        <w:jc w:val="center"/>
        <w:rPr>
          <w:b/>
          <w:bCs/>
          <w:sz w:val="30"/>
          <w:szCs w:val="30"/>
        </w:rPr>
      </w:pPr>
      <w:r>
        <w:rPr>
          <w:noProof/>
        </w:rPr>
        <w:drawing>
          <wp:inline distT="0" distB="0" distL="0" distR="0" wp14:anchorId="0DB0A0C5" wp14:editId="4C146B40">
            <wp:extent cx="1066800" cy="1049582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266" cy="109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F87CC" w14:textId="77777777" w:rsidR="00272EEA" w:rsidRDefault="00272EEA" w:rsidP="0025405B">
      <w:pPr>
        <w:rPr>
          <w:b/>
          <w:sz w:val="36"/>
          <w:szCs w:val="36"/>
        </w:rPr>
      </w:pPr>
    </w:p>
    <w:p w14:paraId="2830D1BA" w14:textId="77777777" w:rsidR="00272EEA" w:rsidRDefault="00272EEA" w:rsidP="00272EEA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16B5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Obec  Vidiná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v súlade s ustanovením § 6 ods. 1 zákona č. 369/1990 Zb. o obecnom zriadení v znení neskorších predpisov  a príslušných ustanovení zákona č.582/2004 Z.z. o miestnych daniach a miestnom poplatku za komunálne odpady a drobné stavebné odpady vydáva tento</w:t>
      </w:r>
    </w:p>
    <w:p w14:paraId="56681C02" w14:textId="77777777" w:rsidR="0025405B" w:rsidRDefault="0025405B" w:rsidP="00272EEA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B66F8FB" w14:textId="4F067DAB" w:rsidR="00B16B5D" w:rsidRPr="00272EEA" w:rsidRDefault="00B16B5D" w:rsidP="00B16B5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2EEA">
        <w:rPr>
          <w:rFonts w:ascii="Times New Roman" w:hAnsi="Times New Roman" w:cs="Times New Roman"/>
          <w:b/>
          <w:sz w:val="36"/>
          <w:szCs w:val="36"/>
        </w:rPr>
        <w:t>Dodatok č. 1</w:t>
      </w:r>
      <w:r w:rsidR="00272EEA" w:rsidRPr="00272EEA">
        <w:rPr>
          <w:rFonts w:ascii="Times New Roman" w:hAnsi="Times New Roman" w:cs="Times New Roman"/>
          <w:b/>
          <w:sz w:val="36"/>
          <w:szCs w:val="36"/>
        </w:rPr>
        <w:t xml:space="preserve"> VZN č. 01/202</w:t>
      </w:r>
      <w:r w:rsidR="005B468E">
        <w:rPr>
          <w:rFonts w:ascii="Times New Roman" w:hAnsi="Times New Roman" w:cs="Times New Roman"/>
          <w:b/>
          <w:sz w:val="36"/>
          <w:szCs w:val="36"/>
        </w:rPr>
        <w:t>4</w:t>
      </w:r>
    </w:p>
    <w:p w14:paraId="386A9FBC" w14:textId="73280079" w:rsidR="00B16B5D" w:rsidRPr="005B468E" w:rsidRDefault="00B16B5D" w:rsidP="00272E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468E">
        <w:rPr>
          <w:rFonts w:ascii="Times New Roman" w:hAnsi="Times New Roman" w:cs="Times New Roman"/>
          <w:b/>
          <w:sz w:val="32"/>
          <w:szCs w:val="32"/>
        </w:rPr>
        <w:t>o</w:t>
      </w:r>
      <w:r w:rsidR="00CE4E84" w:rsidRPr="005B468E">
        <w:rPr>
          <w:rFonts w:ascii="Times New Roman" w:hAnsi="Times New Roman" w:cs="Times New Roman"/>
          <w:b/>
          <w:sz w:val="32"/>
          <w:szCs w:val="32"/>
        </w:rPr>
        <w:t> miestnych daniach a miestnom poplatku za komunálne odpady a drobné stavebné odpady</w:t>
      </w:r>
      <w:r w:rsidRPr="005B468E">
        <w:rPr>
          <w:rFonts w:ascii="Times New Roman" w:hAnsi="Times New Roman" w:cs="Times New Roman"/>
          <w:b/>
          <w:sz w:val="32"/>
          <w:szCs w:val="32"/>
        </w:rPr>
        <w:t xml:space="preserve"> na území obce Vidiná</w:t>
      </w:r>
    </w:p>
    <w:p w14:paraId="5E4EF481" w14:textId="77777777" w:rsidR="005B468E" w:rsidRDefault="005B468E" w:rsidP="00361ABD">
      <w:pP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2706687F" w14:textId="3BCA6344" w:rsidR="00B16B5D" w:rsidRPr="00A7055A" w:rsidRDefault="00B16B5D" w:rsidP="00A7055A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A7055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Čl. I</w:t>
      </w:r>
    </w:p>
    <w:p w14:paraId="3BE393CC" w14:textId="6111B944" w:rsidR="00B16B5D" w:rsidRDefault="00B16B5D" w:rsidP="00B16B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VZN č. </w:t>
      </w:r>
      <w:r w:rsidR="005B468E">
        <w:rPr>
          <w:rFonts w:ascii="Times New Roman" w:eastAsia="Times New Roman" w:hAnsi="Times New Roman" w:cs="Times New Roman"/>
          <w:sz w:val="24"/>
          <w:szCs w:val="20"/>
          <w:lang w:eastAsia="cs-CZ"/>
        </w:rPr>
        <w:t>01/2024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5B468E">
        <w:rPr>
          <w:rFonts w:ascii="Times New Roman" w:eastAsia="Times New Roman" w:hAnsi="Times New Roman" w:cs="Times New Roman"/>
          <w:sz w:val="24"/>
          <w:szCs w:val="20"/>
          <w:lang w:eastAsia="cs-CZ"/>
        </w:rPr>
        <w:t>o miestnych daniach a miestnom poplatku za komunálne odpady a drobné stavebné odpady</w:t>
      </w:r>
      <w:r w:rsidR="005B46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 mení takto:</w:t>
      </w:r>
    </w:p>
    <w:p w14:paraId="3BAC7690" w14:textId="77777777" w:rsidR="00FF0C57" w:rsidRDefault="00FF0C57" w:rsidP="00B16B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D3A5C" w14:textId="77777777" w:rsidR="00FF0C57" w:rsidRPr="007846E2" w:rsidRDefault="005B468E" w:rsidP="00FF0C57">
      <w:pPr>
        <w:pStyle w:val="Nadpis1"/>
      </w:pPr>
      <w:r>
        <w:rPr>
          <w:sz w:val="24"/>
        </w:rPr>
        <w:t xml:space="preserve">  </w:t>
      </w:r>
      <w:r w:rsidR="00FF0C57" w:rsidRPr="007846E2">
        <w:t>DRUHÁ ČASŤ</w:t>
      </w:r>
    </w:p>
    <w:p w14:paraId="157498B7" w14:textId="77777777" w:rsidR="00FF0C57" w:rsidRPr="007846E2" w:rsidRDefault="00FF0C57" w:rsidP="00FF0C5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846E2">
        <w:rPr>
          <w:rFonts w:ascii="Times New Roman" w:hAnsi="Times New Roman" w:cs="Times New Roman"/>
          <w:b/>
          <w:bCs/>
          <w:sz w:val="28"/>
        </w:rPr>
        <w:t>DAŇ Z NEHNUTEĽNOSTÍ</w:t>
      </w:r>
    </w:p>
    <w:p w14:paraId="35136E49" w14:textId="77777777" w:rsidR="00FF0C57" w:rsidRPr="007846E2" w:rsidRDefault="00FF0C57" w:rsidP="00FF0C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46E2">
        <w:rPr>
          <w:rFonts w:ascii="Times New Roman" w:hAnsi="Times New Roman" w:cs="Times New Roman"/>
          <w:b/>
          <w:bCs/>
          <w:sz w:val="24"/>
          <w:szCs w:val="24"/>
        </w:rPr>
        <w:t>DAŇ Z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846E2">
        <w:rPr>
          <w:rFonts w:ascii="Times New Roman" w:hAnsi="Times New Roman" w:cs="Times New Roman"/>
          <w:b/>
          <w:bCs/>
          <w:sz w:val="24"/>
          <w:szCs w:val="24"/>
        </w:rPr>
        <w:t>POZEMKOV</w:t>
      </w:r>
    </w:p>
    <w:p w14:paraId="457ABD23" w14:textId="77777777" w:rsidR="00FF0C57" w:rsidRDefault="00FF0C57" w:rsidP="00FF0C57">
      <w:pPr>
        <w:spacing w:after="0"/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6E2">
        <w:rPr>
          <w:rFonts w:ascii="Times New Roman" w:hAnsi="Times New Roman" w:cs="Times New Roman"/>
          <w:b/>
          <w:bCs/>
          <w:sz w:val="24"/>
          <w:szCs w:val="24"/>
        </w:rPr>
        <w:t>§ 3 – Sadzba dane z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846E2">
        <w:rPr>
          <w:rFonts w:ascii="Times New Roman" w:hAnsi="Times New Roman" w:cs="Times New Roman"/>
          <w:b/>
          <w:bCs/>
          <w:sz w:val="24"/>
          <w:szCs w:val="24"/>
        </w:rPr>
        <w:t>pozemkov</w:t>
      </w:r>
    </w:p>
    <w:p w14:paraId="10B6C0A8" w14:textId="77777777" w:rsidR="00FF0C57" w:rsidRPr="007846E2" w:rsidRDefault="00FF0C57" w:rsidP="00FF0C57">
      <w:pPr>
        <w:spacing w:after="0"/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9B7CF" w14:textId="77777777" w:rsidR="00FF0C57" w:rsidRPr="007846E2" w:rsidRDefault="00FF0C57" w:rsidP="00FF0C57">
      <w:pPr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46E2">
        <w:rPr>
          <w:rFonts w:ascii="Times New Roman" w:hAnsi="Times New Roman" w:cs="Times New Roman"/>
          <w:sz w:val="24"/>
          <w:szCs w:val="24"/>
        </w:rPr>
        <w:t>Správca dane na území celej obce ustanovuje ročnú sadzbu dane z pozemkov takto:</w:t>
      </w:r>
    </w:p>
    <w:p w14:paraId="65DD64AD" w14:textId="77777777" w:rsidR="00FF0C57" w:rsidRPr="007846E2" w:rsidRDefault="00FF0C57" w:rsidP="00FF0C57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6E2">
        <w:rPr>
          <w:rFonts w:ascii="Times New Roman" w:hAnsi="Times New Roman" w:cs="Times New Roman"/>
          <w:sz w:val="24"/>
          <w:szCs w:val="24"/>
        </w:rPr>
        <w:t xml:space="preserve">ornú pôdu, chmeľnice, vinice, ovocné sady, trvalé trávnaté porasty vo výške </w:t>
      </w:r>
      <w:r w:rsidRPr="007846E2">
        <w:rPr>
          <w:rFonts w:ascii="Times New Roman" w:hAnsi="Times New Roman" w:cs="Times New Roman"/>
          <w:b/>
          <w:bCs/>
          <w:sz w:val="24"/>
          <w:szCs w:val="24"/>
        </w:rPr>
        <w:t>1,10 %</w:t>
      </w:r>
    </w:p>
    <w:p w14:paraId="796C30F0" w14:textId="77777777" w:rsidR="00FF0C57" w:rsidRPr="007846E2" w:rsidRDefault="00FF0C57" w:rsidP="00FF0C57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6E2">
        <w:rPr>
          <w:rFonts w:ascii="Times New Roman" w:hAnsi="Times New Roman" w:cs="Times New Roman"/>
          <w:sz w:val="24"/>
          <w:szCs w:val="24"/>
        </w:rPr>
        <w:t xml:space="preserve">záhrady vo výške </w:t>
      </w:r>
      <w:r w:rsidRPr="007846E2">
        <w:rPr>
          <w:rFonts w:ascii="Times New Roman" w:hAnsi="Times New Roman" w:cs="Times New Roman"/>
          <w:b/>
          <w:bCs/>
          <w:sz w:val="24"/>
          <w:szCs w:val="24"/>
        </w:rPr>
        <w:t>1,10 %</w:t>
      </w:r>
    </w:p>
    <w:p w14:paraId="469E5D33" w14:textId="77777777" w:rsidR="00FF0C57" w:rsidRPr="007846E2" w:rsidRDefault="00FF0C57" w:rsidP="00FF0C57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6E2">
        <w:rPr>
          <w:rFonts w:ascii="Times New Roman" w:hAnsi="Times New Roman" w:cs="Times New Roman"/>
          <w:sz w:val="24"/>
          <w:szCs w:val="24"/>
        </w:rPr>
        <w:t xml:space="preserve">zastavané plochy a nádvoria, ostatné plochy vo výške </w:t>
      </w:r>
      <w:r w:rsidRPr="007846E2">
        <w:rPr>
          <w:rFonts w:ascii="Times New Roman" w:hAnsi="Times New Roman" w:cs="Times New Roman"/>
          <w:b/>
          <w:bCs/>
          <w:sz w:val="24"/>
          <w:szCs w:val="24"/>
        </w:rPr>
        <w:t>1,10 %</w:t>
      </w:r>
    </w:p>
    <w:p w14:paraId="446A4AAA" w14:textId="77777777" w:rsidR="00FF0C57" w:rsidRPr="007846E2" w:rsidRDefault="00FF0C57" w:rsidP="00FF0C57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6E2">
        <w:rPr>
          <w:rFonts w:ascii="Times New Roman" w:hAnsi="Times New Roman" w:cs="Times New Roman"/>
          <w:sz w:val="24"/>
          <w:szCs w:val="24"/>
        </w:rPr>
        <w:t xml:space="preserve">lesné pozemky, na ktorých sú hospodárske lesy, rybníky s chovom rýb a ostatné hospodársky využívané vodné plochy vo výške </w:t>
      </w:r>
      <w:r w:rsidRPr="007846E2">
        <w:rPr>
          <w:rFonts w:ascii="Times New Roman" w:hAnsi="Times New Roman" w:cs="Times New Roman"/>
          <w:b/>
          <w:bCs/>
          <w:sz w:val="24"/>
          <w:szCs w:val="24"/>
        </w:rPr>
        <w:t>1,10 %</w:t>
      </w:r>
    </w:p>
    <w:p w14:paraId="3CBF2D21" w14:textId="77777777" w:rsidR="00FF0C57" w:rsidRPr="007846E2" w:rsidRDefault="00FF0C57" w:rsidP="00FF0C57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6E2">
        <w:rPr>
          <w:rFonts w:ascii="Times New Roman" w:hAnsi="Times New Roman" w:cs="Times New Roman"/>
          <w:sz w:val="24"/>
          <w:szCs w:val="24"/>
        </w:rPr>
        <w:t xml:space="preserve">stavebné pozemky vo výške </w:t>
      </w:r>
      <w:r w:rsidRPr="007846E2">
        <w:rPr>
          <w:rFonts w:ascii="Times New Roman" w:hAnsi="Times New Roman" w:cs="Times New Roman"/>
          <w:b/>
          <w:bCs/>
          <w:sz w:val="24"/>
          <w:szCs w:val="24"/>
        </w:rPr>
        <w:t>1,10 %</w:t>
      </w:r>
    </w:p>
    <w:p w14:paraId="0D332EDF" w14:textId="77777777" w:rsidR="00FF0C57" w:rsidRPr="007846E2" w:rsidRDefault="00FF0C57" w:rsidP="00FF0C57">
      <w:pPr>
        <w:pStyle w:val="Odsekzoznamu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46E2">
        <w:rPr>
          <w:rFonts w:ascii="Times New Roman" w:hAnsi="Times New Roman" w:cs="Times New Roman"/>
          <w:sz w:val="24"/>
          <w:szCs w:val="24"/>
        </w:rPr>
        <w:t xml:space="preserve">Na jednotlivé skupiny pozemkov podľa § 6 ods. 1 zákona, na ktoré bolo vydané povolenie dobývania ložiska nevyhradeného nerastu alebo na ktorých sa nachádza zariadenie na výrobu elektriny zo slnečnej energie sa stanovuje sadba dane vo výške </w:t>
      </w:r>
      <w:r w:rsidRPr="007846E2">
        <w:rPr>
          <w:rFonts w:ascii="Times New Roman" w:hAnsi="Times New Roman" w:cs="Times New Roman"/>
          <w:b/>
          <w:bCs/>
          <w:sz w:val="24"/>
          <w:szCs w:val="24"/>
        </w:rPr>
        <w:t>2,20 %</w:t>
      </w:r>
      <w:r w:rsidRPr="007846E2">
        <w:rPr>
          <w:rFonts w:ascii="Times New Roman" w:hAnsi="Times New Roman" w:cs="Times New Roman"/>
          <w:sz w:val="24"/>
          <w:szCs w:val="24"/>
        </w:rPr>
        <w:t>.</w:t>
      </w:r>
    </w:p>
    <w:p w14:paraId="7F99D95B" w14:textId="77777777" w:rsidR="00FF0C57" w:rsidRPr="007846E2" w:rsidRDefault="00FF0C57" w:rsidP="00FF0C57">
      <w:pPr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46E2">
        <w:rPr>
          <w:rFonts w:ascii="Times New Roman" w:hAnsi="Times New Roman" w:cs="Times New Roman"/>
          <w:sz w:val="24"/>
          <w:szCs w:val="24"/>
        </w:rPr>
        <w:t xml:space="preserve">Na pozemky, na ktorých sa nachádza transformačná stanica alebo predajný stánok slúžiaci k predaju tovaru a poskytovaniu služieb sa stanovuje sadzba dane vo výške </w:t>
      </w:r>
      <w:r w:rsidRPr="007846E2">
        <w:rPr>
          <w:rFonts w:ascii="Times New Roman" w:hAnsi="Times New Roman" w:cs="Times New Roman"/>
          <w:b/>
          <w:bCs/>
          <w:sz w:val="24"/>
          <w:szCs w:val="24"/>
        </w:rPr>
        <w:t>2,20 %.</w:t>
      </w:r>
    </w:p>
    <w:p w14:paraId="4C3468AD" w14:textId="77777777" w:rsidR="00FF0C57" w:rsidRDefault="00FF0C57" w:rsidP="00FF0C57">
      <w:pPr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08EFD" w14:textId="77777777" w:rsidR="00FF0C57" w:rsidRDefault="00FF0C57" w:rsidP="00FF0C57">
      <w:pPr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4322F" w14:textId="77777777" w:rsidR="00FF0C57" w:rsidRDefault="00FF0C57" w:rsidP="00FF0C57">
      <w:pPr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A4717" w14:textId="76925368" w:rsidR="00FF0C57" w:rsidRPr="007846E2" w:rsidRDefault="00FF0C57" w:rsidP="00FF0C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DAŇ ZO STAVIEB</w:t>
      </w:r>
    </w:p>
    <w:p w14:paraId="54A62C9F" w14:textId="77777777" w:rsidR="00FF0C57" w:rsidRDefault="00FF0C57" w:rsidP="00FF0C57">
      <w:pPr>
        <w:spacing w:after="0"/>
        <w:ind w:left="28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3439">
        <w:rPr>
          <w:b/>
          <w:bCs/>
        </w:rPr>
        <w:t xml:space="preserve">       </w:t>
      </w:r>
      <w:r w:rsidRPr="007846E2">
        <w:rPr>
          <w:rFonts w:ascii="Times New Roman" w:hAnsi="Times New Roman" w:cs="Times New Roman"/>
          <w:b/>
          <w:bCs/>
          <w:sz w:val="24"/>
          <w:szCs w:val="24"/>
        </w:rPr>
        <w:t>§ 4 – Sadzba dane zo stavieb</w:t>
      </w:r>
    </w:p>
    <w:p w14:paraId="060AC5DA" w14:textId="77777777" w:rsidR="00FF0C57" w:rsidRPr="007846E2" w:rsidRDefault="00FF0C57" w:rsidP="00FF0C57">
      <w:pPr>
        <w:spacing w:after="0"/>
        <w:ind w:left="28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4F9DC" w14:textId="77777777" w:rsidR="00FF0C57" w:rsidRPr="007846E2" w:rsidRDefault="00FF0C57" w:rsidP="00FF0C57">
      <w:pPr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46E2">
        <w:rPr>
          <w:rFonts w:ascii="Times New Roman" w:hAnsi="Times New Roman" w:cs="Times New Roman"/>
          <w:sz w:val="24"/>
          <w:szCs w:val="24"/>
        </w:rPr>
        <w:t>Správca dane na území celej obce ustanovuje ročnú sadzbu dane zo stavieb za každý aj začatý m2 zastavanej plochy pre jednotlivé druhy stavieb takto:</w:t>
      </w:r>
    </w:p>
    <w:p w14:paraId="65025991" w14:textId="77777777" w:rsidR="00FF0C57" w:rsidRPr="007846E2" w:rsidRDefault="00FF0C57" w:rsidP="00FF0C57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6E2">
        <w:rPr>
          <w:rFonts w:ascii="Times New Roman" w:hAnsi="Times New Roman" w:cs="Times New Roman"/>
          <w:b/>
          <w:bCs/>
          <w:sz w:val="24"/>
          <w:szCs w:val="24"/>
        </w:rPr>
        <w:t>0,22 €/m2</w:t>
      </w:r>
      <w:r w:rsidRPr="007846E2">
        <w:rPr>
          <w:rFonts w:ascii="Times New Roman" w:hAnsi="Times New Roman" w:cs="Times New Roman"/>
          <w:sz w:val="24"/>
          <w:szCs w:val="24"/>
        </w:rPr>
        <w:t xml:space="preserve"> za stavby na bývanie a drobné stavby, ktoré majú doplnkovú funkciu pre hlavnú stavbu,</w:t>
      </w:r>
    </w:p>
    <w:p w14:paraId="2632F80E" w14:textId="77777777" w:rsidR="00FF0C57" w:rsidRPr="007846E2" w:rsidRDefault="00FF0C57" w:rsidP="00FF0C57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6E2">
        <w:rPr>
          <w:rFonts w:ascii="Times New Roman" w:hAnsi="Times New Roman" w:cs="Times New Roman"/>
          <w:b/>
          <w:bCs/>
          <w:sz w:val="24"/>
          <w:szCs w:val="24"/>
        </w:rPr>
        <w:t xml:space="preserve">0,22 €/m2 </w:t>
      </w:r>
      <w:r w:rsidRPr="007846E2">
        <w:rPr>
          <w:rFonts w:ascii="Times New Roman" w:hAnsi="Times New Roman" w:cs="Times New Roman"/>
          <w:sz w:val="24"/>
          <w:szCs w:val="24"/>
        </w:rPr>
        <w:t>za stavby na pôdohospodársku produkciu, skleníky, stavby pre vodné hospodárstvo, stavby využívané na skladovanie vlastnej pôdohospodárskej produkcie vrátane stavieb na vlastnú administratívu,</w:t>
      </w:r>
    </w:p>
    <w:p w14:paraId="0C62E58A" w14:textId="77777777" w:rsidR="00FF0C57" w:rsidRPr="007846E2" w:rsidRDefault="00FF0C57" w:rsidP="00FF0C57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6E2">
        <w:rPr>
          <w:rFonts w:ascii="Times New Roman" w:hAnsi="Times New Roman" w:cs="Times New Roman"/>
          <w:b/>
          <w:bCs/>
          <w:sz w:val="24"/>
          <w:szCs w:val="24"/>
        </w:rPr>
        <w:t>0,715 €/m2</w:t>
      </w:r>
      <w:r w:rsidRPr="007846E2">
        <w:rPr>
          <w:rFonts w:ascii="Times New Roman" w:hAnsi="Times New Roman" w:cs="Times New Roman"/>
          <w:sz w:val="24"/>
          <w:szCs w:val="24"/>
        </w:rPr>
        <w:t xml:space="preserve"> za chaty a stavby na individuálnu rekreáciu,</w:t>
      </w:r>
    </w:p>
    <w:p w14:paraId="490C984E" w14:textId="77777777" w:rsidR="00FF0C57" w:rsidRPr="007846E2" w:rsidRDefault="00FF0C57" w:rsidP="00FF0C57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6E2">
        <w:rPr>
          <w:rFonts w:ascii="Times New Roman" w:hAnsi="Times New Roman" w:cs="Times New Roman"/>
          <w:b/>
          <w:bCs/>
          <w:sz w:val="24"/>
          <w:szCs w:val="24"/>
        </w:rPr>
        <w:t>0,55 €/m2</w:t>
      </w:r>
      <w:r w:rsidRPr="007846E2">
        <w:rPr>
          <w:rFonts w:ascii="Times New Roman" w:hAnsi="Times New Roman" w:cs="Times New Roman"/>
          <w:sz w:val="24"/>
          <w:szCs w:val="24"/>
        </w:rPr>
        <w:t xml:space="preserve"> za samostatne stojace garáže,</w:t>
      </w:r>
    </w:p>
    <w:p w14:paraId="033BB285" w14:textId="77777777" w:rsidR="00FF0C57" w:rsidRPr="007846E2" w:rsidRDefault="00FF0C57" w:rsidP="00FF0C57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6E2">
        <w:rPr>
          <w:rFonts w:ascii="Times New Roman" w:hAnsi="Times New Roman" w:cs="Times New Roman"/>
          <w:b/>
          <w:bCs/>
          <w:sz w:val="24"/>
          <w:szCs w:val="24"/>
        </w:rPr>
        <w:t>0,55 €/m2</w:t>
      </w:r>
      <w:r w:rsidRPr="007846E2">
        <w:rPr>
          <w:rFonts w:ascii="Times New Roman" w:hAnsi="Times New Roman" w:cs="Times New Roman"/>
          <w:sz w:val="24"/>
          <w:szCs w:val="24"/>
        </w:rPr>
        <w:t xml:space="preserve"> za stavby hromadných garáží,</w:t>
      </w:r>
    </w:p>
    <w:p w14:paraId="243C450D" w14:textId="77777777" w:rsidR="00FF0C57" w:rsidRPr="007846E2" w:rsidRDefault="00FF0C57" w:rsidP="00FF0C57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6E2">
        <w:rPr>
          <w:rFonts w:ascii="Times New Roman" w:hAnsi="Times New Roman" w:cs="Times New Roman"/>
          <w:b/>
          <w:bCs/>
          <w:sz w:val="24"/>
          <w:szCs w:val="24"/>
        </w:rPr>
        <w:t>0,55 €/m2</w:t>
      </w:r>
      <w:r w:rsidRPr="007846E2">
        <w:rPr>
          <w:rFonts w:ascii="Times New Roman" w:hAnsi="Times New Roman" w:cs="Times New Roman"/>
          <w:sz w:val="24"/>
          <w:szCs w:val="24"/>
        </w:rPr>
        <w:t xml:space="preserve"> za stavby hromadných garáží umiestnené pod zemou,</w:t>
      </w:r>
    </w:p>
    <w:p w14:paraId="3731C80F" w14:textId="77777777" w:rsidR="00FF0C57" w:rsidRPr="007846E2" w:rsidRDefault="00FF0C57" w:rsidP="00FF0C57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6E2">
        <w:rPr>
          <w:rFonts w:ascii="Times New Roman" w:hAnsi="Times New Roman" w:cs="Times New Roman"/>
          <w:b/>
          <w:bCs/>
          <w:sz w:val="24"/>
          <w:szCs w:val="24"/>
        </w:rPr>
        <w:t>0,99 €/m2</w:t>
      </w:r>
      <w:r w:rsidRPr="007846E2">
        <w:rPr>
          <w:rFonts w:ascii="Times New Roman" w:hAnsi="Times New Roman" w:cs="Times New Roman"/>
          <w:sz w:val="24"/>
          <w:szCs w:val="24"/>
        </w:rPr>
        <w:t xml:space="preserve"> za priemyselné stavby, stavby slúžiace energetike, stavby slúžiace stavebníctvu, stavby využívané na skladovanie vlastnej produkcie vrátane stavieb na vlastnú administratívu,</w:t>
      </w:r>
    </w:p>
    <w:p w14:paraId="0BD4CB1B" w14:textId="77777777" w:rsidR="00FF0C57" w:rsidRPr="007846E2" w:rsidRDefault="00FF0C57" w:rsidP="00FF0C57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6E2">
        <w:rPr>
          <w:rFonts w:ascii="Times New Roman" w:hAnsi="Times New Roman" w:cs="Times New Roman"/>
          <w:b/>
          <w:bCs/>
          <w:sz w:val="24"/>
          <w:szCs w:val="24"/>
        </w:rPr>
        <w:t>1,87 €/m2</w:t>
      </w:r>
      <w:r w:rsidRPr="007846E2">
        <w:rPr>
          <w:rFonts w:ascii="Times New Roman" w:hAnsi="Times New Roman" w:cs="Times New Roman"/>
          <w:sz w:val="24"/>
          <w:szCs w:val="24"/>
        </w:rPr>
        <w:t xml:space="preserve"> za stavby na ostatné podnikanie a na zárobkovú činnosť, skladovanie a administratívu súvisiacu s ostatným podnikaním a zárobkovou činnosťou,</w:t>
      </w:r>
    </w:p>
    <w:p w14:paraId="7D80949C" w14:textId="77777777" w:rsidR="00FF0C57" w:rsidRDefault="00FF0C57" w:rsidP="00FF0C57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6E2">
        <w:rPr>
          <w:rFonts w:ascii="Times New Roman" w:hAnsi="Times New Roman" w:cs="Times New Roman"/>
          <w:b/>
          <w:bCs/>
          <w:sz w:val="24"/>
          <w:szCs w:val="24"/>
        </w:rPr>
        <w:t>0,715 €/m2</w:t>
      </w:r>
      <w:r w:rsidRPr="007846E2">
        <w:rPr>
          <w:rFonts w:ascii="Times New Roman" w:hAnsi="Times New Roman" w:cs="Times New Roman"/>
          <w:sz w:val="24"/>
          <w:szCs w:val="24"/>
        </w:rPr>
        <w:t xml:space="preserve"> za ostatné stavby neuvedené v písmenách a/ až h/.</w:t>
      </w:r>
    </w:p>
    <w:p w14:paraId="45E57B42" w14:textId="77777777" w:rsidR="00FF0C57" w:rsidRDefault="00FF0C57" w:rsidP="00FF0C57">
      <w:pPr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F5B67" w14:textId="77777777" w:rsidR="00FF0C57" w:rsidRDefault="00FF0C57" w:rsidP="00FF0C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25B7C" w14:textId="77777777" w:rsidR="00FF0C57" w:rsidRPr="007846E2" w:rsidRDefault="00FF0C57" w:rsidP="00FF0C57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DAŇ Z BYTOV</w:t>
      </w:r>
    </w:p>
    <w:p w14:paraId="60EC4816" w14:textId="77777777" w:rsidR="00FF0C57" w:rsidRPr="007846E2" w:rsidRDefault="00FF0C57" w:rsidP="00FF0C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65BFE" w14:textId="4911D2E4" w:rsidR="00FF0C57" w:rsidRDefault="00FF0C57" w:rsidP="00FF0C57">
      <w:pPr>
        <w:spacing w:after="0" w:line="240" w:lineRule="auto"/>
        <w:ind w:left="28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7846E2">
        <w:rPr>
          <w:rFonts w:ascii="Times New Roman" w:hAnsi="Times New Roman" w:cs="Times New Roman"/>
          <w:b/>
          <w:bCs/>
          <w:sz w:val="24"/>
          <w:szCs w:val="24"/>
        </w:rPr>
        <w:t>§ 5 – Sadzba dane z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846E2">
        <w:rPr>
          <w:rFonts w:ascii="Times New Roman" w:hAnsi="Times New Roman" w:cs="Times New Roman"/>
          <w:b/>
          <w:bCs/>
          <w:sz w:val="24"/>
          <w:szCs w:val="24"/>
        </w:rPr>
        <w:t>bytov</w:t>
      </w:r>
    </w:p>
    <w:p w14:paraId="32A2CF2F" w14:textId="77777777" w:rsidR="00FF0C57" w:rsidRPr="007846E2" w:rsidRDefault="00FF0C57" w:rsidP="00FF0C57">
      <w:pPr>
        <w:spacing w:after="0" w:line="240" w:lineRule="auto"/>
        <w:ind w:left="28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4149D" w14:textId="77777777" w:rsidR="00FF0C57" w:rsidRPr="007846E2" w:rsidRDefault="00FF0C57" w:rsidP="00FF0C57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6E2">
        <w:rPr>
          <w:rFonts w:ascii="Times New Roman" w:hAnsi="Times New Roman" w:cs="Times New Roman"/>
          <w:sz w:val="24"/>
          <w:szCs w:val="24"/>
        </w:rPr>
        <w:t>Správca dane na území celej obce ustanovuje ročnú sadzbu dane z bytov za každý aj začatý m2 podlahovej plochy bytu a nebytového priestoru takto:</w:t>
      </w:r>
    </w:p>
    <w:p w14:paraId="26A78FBF" w14:textId="77777777" w:rsidR="00FF0C57" w:rsidRPr="007846E2" w:rsidRDefault="00FF0C57" w:rsidP="00FF0C57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6E2">
        <w:rPr>
          <w:rFonts w:ascii="Times New Roman" w:hAnsi="Times New Roman" w:cs="Times New Roman"/>
          <w:b/>
          <w:bCs/>
          <w:sz w:val="24"/>
          <w:szCs w:val="24"/>
        </w:rPr>
        <w:t>0,22 €/m2</w:t>
      </w:r>
      <w:r w:rsidRPr="007846E2">
        <w:rPr>
          <w:rFonts w:ascii="Times New Roman" w:hAnsi="Times New Roman" w:cs="Times New Roman"/>
          <w:sz w:val="24"/>
          <w:szCs w:val="24"/>
        </w:rPr>
        <w:t xml:space="preserve"> za byty,</w:t>
      </w:r>
    </w:p>
    <w:p w14:paraId="05425B85" w14:textId="77777777" w:rsidR="00FF0C57" w:rsidRPr="007846E2" w:rsidRDefault="00FF0C57" w:rsidP="00FF0C57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6E2">
        <w:rPr>
          <w:rFonts w:ascii="Times New Roman" w:hAnsi="Times New Roman" w:cs="Times New Roman"/>
          <w:b/>
          <w:bCs/>
          <w:sz w:val="24"/>
          <w:szCs w:val="24"/>
        </w:rPr>
        <w:t>0,22 €/m2</w:t>
      </w:r>
      <w:r w:rsidRPr="007846E2">
        <w:rPr>
          <w:rFonts w:ascii="Times New Roman" w:hAnsi="Times New Roman" w:cs="Times New Roman"/>
          <w:sz w:val="24"/>
          <w:szCs w:val="24"/>
        </w:rPr>
        <w:t xml:space="preserve"> za nebytové priestory.“</w:t>
      </w:r>
    </w:p>
    <w:p w14:paraId="5DBDBB95" w14:textId="77777777" w:rsidR="00FF0C57" w:rsidRDefault="00FF0C57" w:rsidP="00FF0C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D21ACB" w14:textId="77777777" w:rsidR="00FF0C57" w:rsidRDefault="00FF0C57" w:rsidP="00FF0C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3BD17B" w14:textId="615ACB84" w:rsidR="007846E2" w:rsidRDefault="007846E2" w:rsidP="005B468E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72182A61" w14:textId="5146E13D" w:rsidR="005B468E" w:rsidRDefault="005B468E" w:rsidP="005B468E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68E">
        <w:rPr>
          <w:rFonts w:ascii="Times New Roman" w:hAnsi="Times New Roman" w:cs="Times New Roman"/>
          <w:b/>
          <w:bCs/>
          <w:sz w:val="24"/>
          <w:szCs w:val="24"/>
        </w:rPr>
        <w:t>SIEDMA ČASŤ</w:t>
      </w:r>
    </w:p>
    <w:p w14:paraId="4CF7E9F9" w14:textId="77777777" w:rsidR="009767C6" w:rsidRDefault="000722FC" w:rsidP="009767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MIESTNY POPLATOK ZA </w:t>
      </w:r>
      <w:r w:rsidR="009767C6">
        <w:rPr>
          <w:rFonts w:ascii="Times New Roman" w:hAnsi="Times New Roman" w:cs="Times New Roman"/>
          <w:b/>
          <w:bCs/>
          <w:sz w:val="24"/>
          <w:szCs w:val="24"/>
        </w:rPr>
        <w:t xml:space="preserve">KOMUNÁLNY ODPADY </w:t>
      </w:r>
    </w:p>
    <w:p w14:paraId="447C474D" w14:textId="06C4F501" w:rsidR="000722FC" w:rsidRDefault="009767C6" w:rsidP="009767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 DROBNÉ STAVEBNÉ ODPADY</w:t>
      </w:r>
    </w:p>
    <w:p w14:paraId="28DC2461" w14:textId="77777777" w:rsidR="0025405B" w:rsidRDefault="009767C6" w:rsidP="002540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 – Sadzba poplatku</w:t>
      </w:r>
    </w:p>
    <w:p w14:paraId="781EDA1B" w14:textId="77777777" w:rsidR="0025405B" w:rsidRDefault="009767C6" w:rsidP="0025405B">
      <w:pPr>
        <w:jc w:val="center"/>
        <w:rPr>
          <w:rFonts w:ascii="Times New Roman" w:hAnsi="Times New Roman" w:cs="Times New Roman"/>
          <w:sz w:val="24"/>
          <w:szCs w:val="24"/>
        </w:rPr>
      </w:pPr>
      <w:r w:rsidRPr="0025405B">
        <w:rPr>
          <w:rFonts w:ascii="Times New Roman" w:hAnsi="Times New Roman" w:cs="Times New Roman"/>
          <w:sz w:val="24"/>
          <w:szCs w:val="24"/>
        </w:rPr>
        <w:t xml:space="preserve">Správca </w:t>
      </w:r>
      <w:r w:rsidR="0025405B" w:rsidRPr="0025405B">
        <w:rPr>
          <w:rFonts w:ascii="Times New Roman" w:hAnsi="Times New Roman" w:cs="Times New Roman"/>
          <w:sz w:val="24"/>
          <w:szCs w:val="24"/>
        </w:rPr>
        <w:t xml:space="preserve">dane ustanovuje sadzbu poplatku takto u poplatníkov podľa § 77 ods. 2 zákona </w:t>
      </w:r>
    </w:p>
    <w:p w14:paraId="7EBBB7DA" w14:textId="52A2249C" w:rsidR="009767C6" w:rsidRDefault="0025405B" w:rsidP="0025405B">
      <w:pPr>
        <w:jc w:val="center"/>
        <w:rPr>
          <w:rFonts w:ascii="Times New Roman" w:hAnsi="Times New Roman" w:cs="Times New Roman"/>
          <w:sz w:val="24"/>
          <w:szCs w:val="24"/>
        </w:rPr>
      </w:pPr>
      <w:r w:rsidRPr="0025405B">
        <w:rPr>
          <w:rFonts w:ascii="Times New Roman" w:hAnsi="Times New Roman" w:cs="Times New Roman"/>
          <w:sz w:val="24"/>
          <w:szCs w:val="24"/>
        </w:rPr>
        <w:t xml:space="preserve">vo výške </w:t>
      </w:r>
      <w:r w:rsidRPr="0025405B">
        <w:rPr>
          <w:rFonts w:ascii="Times New Roman" w:hAnsi="Times New Roman" w:cs="Times New Roman"/>
          <w:b/>
          <w:bCs/>
          <w:sz w:val="24"/>
          <w:szCs w:val="24"/>
        </w:rPr>
        <w:t>0,051</w:t>
      </w:r>
      <w:r w:rsidRPr="0025405B">
        <w:rPr>
          <w:rFonts w:ascii="Times New Roman" w:hAnsi="Times New Roman" w:cs="Times New Roman"/>
          <w:sz w:val="24"/>
          <w:szCs w:val="24"/>
        </w:rPr>
        <w:t xml:space="preserve"> eur za liter odpadu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BF0851" w14:textId="77777777" w:rsidR="000C0F0C" w:rsidRDefault="000C0F0C" w:rsidP="002540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87E272" w14:textId="00FB5035" w:rsidR="000C0F0C" w:rsidRPr="000C0F0C" w:rsidRDefault="000C0F0C" w:rsidP="002540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0F0C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352DBBB3" w14:textId="4B76B9F5" w:rsidR="006B6AF5" w:rsidRDefault="000C0F0C" w:rsidP="000C0F0C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6B6AF5">
        <w:rPr>
          <w:rFonts w:ascii="Times New Roman" w:hAnsi="Times New Roman" w:cs="Times New Roman"/>
          <w:sz w:val="24"/>
          <w:szCs w:val="24"/>
        </w:rPr>
        <w:t xml:space="preserve"> </w:t>
      </w:r>
      <w:r w:rsidRPr="000C0F0C">
        <w:rPr>
          <w:rFonts w:ascii="Times New Roman" w:hAnsi="Times New Roman" w:cs="Times New Roman"/>
          <w:sz w:val="24"/>
          <w:szCs w:val="24"/>
        </w:rPr>
        <w:t xml:space="preserve">Obecné zastupiteľstvo </w:t>
      </w:r>
      <w:r w:rsidRPr="000C0F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0F0C">
        <w:rPr>
          <w:rFonts w:ascii="Times New Roman" w:hAnsi="Times New Roman" w:cs="Times New Roman"/>
          <w:sz w:val="24"/>
          <w:szCs w:val="24"/>
        </w:rPr>
        <w:t>Obce Vidiná sa na tomto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6AF5">
        <w:rPr>
          <w:rFonts w:ascii="Times New Roman" w:hAnsi="Times New Roman" w:cs="Times New Roman"/>
          <w:sz w:val="24"/>
          <w:szCs w:val="24"/>
        </w:rPr>
        <w:t>D</w:t>
      </w:r>
      <w:r w:rsidRPr="006B6AF5">
        <w:rPr>
          <w:rFonts w:ascii="Times New Roman" w:hAnsi="Times New Roman" w:cs="Times New Roman"/>
          <w:sz w:val="24"/>
          <w:szCs w:val="24"/>
        </w:rPr>
        <w:t xml:space="preserve">odatku </w:t>
      </w:r>
      <w:r w:rsidR="006B6AF5">
        <w:rPr>
          <w:rFonts w:ascii="Times New Roman" w:hAnsi="Times New Roman" w:cs="Times New Roman"/>
          <w:sz w:val="24"/>
          <w:szCs w:val="24"/>
        </w:rPr>
        <w:t xml:space="preserve">č. 1 </w:t>
      </w:r>
      <w:r w:rsidR="006B6AF5" w:rsidRPr="006B6AF5">
        <w:rPr>
          <w:rFonts w:ascii="Times New Roman" w:hAnsi="Times New Roman" w:cs="Times New Roman"/>
          <w:sz w:val="24"/>
          <w:szCs w:val="24"/>
        </w:rPr>
        <w:t>V</w:t>
      </w:r>
      <w:r w:rsidR="00361ABD">
        <w:rPr>
          <w:rFonts w:ascii="Times New Roman" w:hAnsi="Times New Roman" w:cs="Times New Roman"/>
          <w:sz w:val="24"/>
          <w:szCs w:val="24"/>
        </w:rPr>
        <w:t>ZN</w:t>
      </w:r>
      <w:r w:rsidR="006B6AF5">
        <w:rPr>
          <w:rFonts w:ascii="Times New Roman" w:hAnsi="Times New Roman" w:cs="Times New Roman"/>
          <w:sz w:val="24"/>
          <w:szCs w:val="24"/>
        </w:rPr>
        <w:t xml:space="preserve"> o miestnych daniach a miestnom poplatku</w:t>
      </w:r>
      <w:r w:rsidR="00361ABD">
        <w:rPr>
          <w:rFonts w:ascii="Times New Roman" w:hAnsi="Times New Roman" w:cs="Times New Roman"/>
          <w:sz w:val="24"/>
          <w:szCs w:val="24"/>
        </w:rPr>
        <w:t xml:space="preserve"> za komunálne odpady a drobné stavebné odpady</w:t>
      </w:r>
      <w:r w:rsidR="006B6AF5">
        <w:rPr>
          <w:rFonts w:ascii="Times New Roman" w:hAnsi="Times New Roman" w:cs="Times New Roman"/>
          <w:sz w:val="24"/>
          <w:szCs w:val="24"/>
        </w:rPr>
        <w:t xml:space="preserve"> č. 1/2024 uznieslo uznesením č. </w:t>
      </w:r>
      <w:r w:rsidR="00FF0C57">
        <w:rPr>
          <w:rFonts w:ascii="Times New Roman" w:hAnsi="Times New Roman" w:cs="Times New Roman"/>
          <w:sz w:val="24"/>
          <w:szCs w:val="24"/>
        </w:rPr>
        <w:t>149/2024</w:t>
      </w:r>
      <w:r w:rsidR="006B6AF5">
        <w:rPr>
          <w:rFonts w:ascii="Times New Roman" w:hAnsi="Times New Roman" w:cs="Times New Roman"/>
          <w:sz w:val="24"/>
          <w:szCs w:val="24"/>
        </w:rPr>
        <w:t xml:space="preserve"> zo dňa  </w:t>
      </w:r>
      <w:r w:rsidR="00FF0C57">
        <w:rPr>
          <w:rFonts w:ascii="Times New Roman" w:hAnsi="Times New Roman" w:cs="Times New Roman"/>
          <w:sz w:val="24"/>
          <w:szCs w:val="24"/>
        </w:rPr>
        <w:t>10.12.2024</w:t>
      </w:r>
      <w:r w:rsidR="006B6AF5"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36B42D08" w14:textId="412BDEA1" w:rsidR="005B468E" w:rsidRPr="006B6AF5" w:rsidRDefault="006B6AF5" w:rsidP="000C0F0C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 Tento Dodatok č. 1 k </w:t>
      </w:r>
      <w:r w:rsidR="00361ABD">
        <w:rPr>
          <w:rFonts w:ascii="Times New Roman" w:hAnsi="Times New Roman" w:cs="Times New Roman"/>
          <w:sz w:val="24"/>
          <w:szCs w:val="24"/>
        </w:rPr>
        <w:t>VZN</w:t>
      </w:r>
      <w:r>
        <w:rPr>
          <w:rFonts w:ascii="Times New Roman" w:hAnsi="Times New Roman" w:cs="Times New Roman"/>
          <w:sz w:val="24"/>
          <w:szCs w:val="24"/>
        </w:rPr>
        <w:t xml:space="preserve"> č.1/2024 nadobúda účinnosť 01.01.2025                                </w:t>
      </w:r>
    </w:p>
    <w:p w14:paraId="1543B511" w14:textId="77777777" w:rsidR="007846E2" w:rsidRDefault="007846E2" w:rsidP="007846E2">
      <w:pPr>
        <w:pStyle w:val="Nadpis1"/>
      </w:pPr>
    </w:p>
    <w:p w14:paraId="54D15C65" w14:textId="77777777" w:rsidR="007846E2" w:rsidRDefault="007846E2" w:rsidP="00DE3439">
      <w:pPr>
        <w:pStyle w:val="Nadpis1"/>
        <w:jc w:val="left"/>
      </w:pPr>
    </w:p>
    <w:p w14:paraId="0380E0FC" w14:textId="77777777" w:rsidR="00DE3439" w:rsidRDefault="00DE3439" w:rsidP="007846E2">
      <w:pPr>
        <w:pStyle w:val="Nadpis1"/>
      </w:pPr>
    </w:p>
    <w:p w14:paraId="6EC8A80D" w14:textId="77777777" w:rsidR="00361ABD" w:rsidRDefault="00361ABD" w:rsidP="00361A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7329ED" w14:textId="04634131" w:rsidR="0071797A" w:rsidRDefault="0071797A" w:rsidP="00361ABD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Ján Šupica </w:t>
      </w:r>
    </w:p>
    <w:p w14:paraId="071C2F9C" w14:textId="36D09EB2" w:rsidR="0071797A" w:rsidRDefault="006B6AF5" w:rsidP="006B6AF5">
      <w:pPr>
        <w:spacing w:after="0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5405B">
        <w:rPr>
          <w:rFonts w:ascii="Times New Roman" w:hAnsi="Times New Roman" w:cs="Times New Roman"/>
          <w:sz w:val="24"/>
          <w:szCs w:val="24"/>
        </w:rPr>
        <w:t xml:space="preserve"> </w:t>
      </w:r>
      <w:r w:rsidR="0071797A">
        <w:rPr>
          <w:rFonts w:ascii="Times New Roman" w:hAnsi="Times New Roman" w:cs="Times New Roman"/>
          <w:sz w:val="24"/>
          <w:szCs w:val="24"/>
        </w:rPr>
        <w:t>starosta obce</w:t>
      </w:r>
    </w:p>
    <w:p w14:paraId="445B5F97" w14:textId="77777777" w:rsidR="006B6AF5" w:rsidRDefault="006B6AF5" w:rsidP="006B6AF5">
      <w:pPr>
        <w:spacing w:after="0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14:paraId="3BA8B71D" w14:textId="77777777" w:rsidR="006B6AF5" w:rsidRDefault="006B6AF5" w:rsidP="006B6AF5">
      <w:pPr>
        <w:spacing w:after="0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14:paraId="6DAB84D9" w14:textId="5CF0A6FF" w:rsidR="006B6AF5" w:rsidRDefault="006B6AF5" w:rsidP="004C10B5">
      <w:pPr>
        <w:pStyle w:val="Zarkazkladnhotextu2"/>
        <w:tabs>
          <w:tab w:val="left" w:pos="0"/>
        </w:tabs>
        <w:ind w:firstLine="0"/>
        <w:jc w:val="both"/>
      </w:pPr>
      <w:r>
        <w:t>Návrh Dodatku č. 1 k Všeobecne záväzné</w:t>
      </w:r>
      <w:r w:rsidR="004C10B5">
        <w:t>mu</w:t>
      </w:r>
      <w:r>
        <w:t xml:space="preserve"> nariadeni</w:t>
      </w:r>
      <w:r w:rsidR="004C10B5">
        <w:t>u</w:t>
      </w:r>
      <w:r>
        <w:t xml:space="preserve"> bol vyvesený na úradnej tabuli v súlade s § 6 ods. 3 zákona č. 369/1990 Zb. o obecnom zriadení v znení neskorších predpisov, dňa 25.11.2024</w:t>
      </w:r>
    </w:p>
    <w:p w14:paraId="68146D32" w14:textId="77777777" w:rsidR="006B6AF5" w:rsidRDefault="006B6AF5" w:rsidP="006B6AF5">
      <w:pPr>
        <w:pStyle w:val="Zarkazkladnhotextu2"/>
        <w:tabs>
          <w:tab w:val="left" w:pos="0"/>
        </w:tabs>
        <w:ind w:firstLine="0"/>
      </w:pPr>
    </w:p>
    <w:p w14:paraId="0B7514F4" w14:textId="77777777" w:rsidR="00361ABD" w:rsidRDefault="00361ABD" w:rsidP="00361ABD">
      <w:pPr>
        <w:jc w:val="both"/>
        <w:rPr>
          <w:rFonts w:ascii="Times New Roman" w:hAnsi="Times New Roman" w:cs="Times New Roman"/>
          <w:sz w:val="24"/>
          <w:szCs w:val="24"/>
        </w:rPr>
      </w:pPr>
      <w:r w:rsidRPr="00361ABD">
        <w:rPr>
          <w:rFonts w:ascii="Times New Roman" w:hAnsi="Times New Roman" w:cs="Times New Roman"/>
          <w:bCs/>
          <w:sz w:val="24"/>
          <w:szCs w:val="24"/>
        </w:rPr>
        <w:t>Lehota na predloženie pripomienok k návrhu VZN:</w:t>
      </w:r>
      <w:r>
        <w:rPr>
          <w:rFonts w:ascii="Times New Roman" w:hAnsi="Times New Roman" w:cs="Times New Roman"/>
          <w:sz w:val="24"/>
          <w:szCs w:val="24"/>
        </w:rPr>
        <w:t xml:space="preserve"> do (včítane) 10.12.2024</w:t>
      </w:r>
    </w:p>
    <w:p w14:paraId="70BA8AA0" w14:textId="77777777" w:rsidR="006B6AF5" w:rsidRDefault="006B6AF5" w:rsidP="006B6AF5">
      <w:pPr>
        <w:tabs>
          <w:tab w:val="left" w:pos="0"/>
        </w:tabs>
      </w:pPr>
    </w:p>
    <w:p w14:paraId="3F6521F3" w14:textId="74B44F1C" w:rsidR="006B6AF5" w:rsidRPr="006B6AF5" w:rsidRDefault="006B6AF5" w:rsidP="006B6AF5">
      <w:pPr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AF5">
        <w:rPr>
          <w:rFonts w:ascii="Times New Roman" w:hAnsi="Times New Roman" w:cs="Times New Roman"/>
          <w:bCs/>
          <w:sz w:val="24"/>
          <w:szCs w:val="24"/>
        </w:rPr>
        <w:t xml:space="preserve">Návrh </w:t>
      </w:r>
      <w:r>
        <w:rPr>
          <w:rFonts w:ascii="Times New Roman" w:hAnsi="Times New Roman" w:cs="Times New Roman"/>
          <w:bCs/>
          <w:sz w:val="24"/>
          <w:szCs w:val="24"/>
        </w:rPr>
        <w:t xml:space="preserve">Dodatku č. 1 k </w:t>
      </w:r>
      <w:r w:rsidRPr="006B6AF5">
        <w:rPr>
          <w:rFonts w:ascii="Times New Roman" w:hAnsi="Times New Roman" w:cs="Times New Roman"/>
          <w:bCs/>
          <w:sz w:val="24"/>
          <w:szCs w:val="24"/>
        </w:rPr>
        <w:t>VZN Obce Vidiná č. 1/202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B6AF5">
        <w:rPr>
          <w:rFonts w:ascii="Times New Roman" w:hAnsi="Times New Roman" w:cs="Times New Roman"/>
          <w:bCs/>
          <w:sz w:val="24"/>
          <w:szCs w:val="24"/>
        </w:rPr>
        <w:t>:</w:t>
      </w:r>
    </w:p>
    <w:p w14:paraId="25D42AA4" w14:textId="3FC90914" w:rsidR="006B6AF5" w:rsidRPr="006B6AF5" w:rsidRDefault="006B6AF5" w:rsidP="006B6AF5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AF5">
        <w:rPr>
          <w:rFonts w:ascii="Times New Roman" w:hAnsi="Times New Roman" w:cs="Times New Roman"/>
          <w:bCs/>
          <w:sz w:val="24"/>
          <w:szCs w:val="24"/>
        </w:rPr>
        <w:t xml:space="preserve"> vyvesený na úradnej tabuli obce od </w:t>
      </w:r>
      <w:r>
        <w:rPr>
          <w:rFonts w:ascii="Times New Roman" w:hAnsi="Times New Roman" w:cs="Times New Roman"/>
          <w:bCs/>
          <w:sz w:val="24"/>
          <w:szCs w:val="24"/>
        </w:rPr>
        <w:t>25.11.2024</w:t>
      </w:r>
      <w:r w:rsidRPr="006B6AF5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>
        <w:rPr>
          <w:rFonts w:ascii="Times New Roman" w:hAnsi="Times New Roman" w:cs="Times New Roman"/>
          <w:bCs/>
          <w:sz w:val="24"/>
          <w:szCs w:val="24"/>
        </w:rPr>
        <w:t>10.12.2024</w:t>
      </w:r>
    </w:p>
    <w:p w14:paraId="5774945E" w14:textId="499F4E01" w:rsidR="006B6AF5" w:rsidRPr="006B6AF5" w:rsidRDefault="006B6AF5" w:rsidP="006B6AF5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AF5">
        <w:rPr>
          <w:rFonts w:ascii="Times New Roman" w:hAnsi="Times New Roman" w:cs="Times New Roman"/>
          <w:bCs/>
          <w:sz w:val="24"/>
          <w:szCs w:val="24"/>
        </w:rPr>
        <w:t xml:space="preserve"> zverejnený na elektronickej úradnej tabuli obce od </w:t>
      </w:r>
      <w:r>
        <w:rPr>
          <w:rFonts w:ascii="Times New Roman" w:hAnsi="Times New Roman" w:cs="Times New Roman"/>
          <w:bCs/>
          <w:sz w:val="24"/>
          <w:szCs w:val="24"/>
        </w:rPr>
        <w:t>25.11.2024</w:t>
      </w:r>
      <w:r w:rsidRPr="006B6AF5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>
        <w:rPr>
          <w:rFonts w:ascii="Times New Roman" w:hAnsi="Times New Roman" w:cs="Times New Roman"/>
          <w:bCs/>
          <w:sz w:val="24"/>
          <w:szCs w:val="24"/>
        </w:rPr>
        <w:t>10.12.2024</w:t>
      </w:r>
    </w:p>
    <w:p w14:paraId="2E6CBC3B" w14:textId="0C1E0353" w:rsidR="006B6AF5" w:rsidRPr="006B6AF5" w:rsidRDefault="006B6AF5" w:rsidP="006B6AF5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AF5">
        <w:rPr>
          <w:rFonts w:ascii="Times New Roman" w:hAnsi="Times New Roman" w:cs="Times New Roman"/>
          <w:bCs/>
          <w:sz w:val="24"/>
          <w:szCs w:val="24"/>
        </w:rPr>
        <w:t xml:space="preserve"> zverejnený na webovom sídle obce od </w:t>
      </w:r>
      <w:r>
        <w:rPr>
          <w:rFonts w:ascii="Times New Roman" w:hAnsi="Times New Roman" w:cs="Times New Roman"/>
          <w:bCs/>
          <w:sz w:val="24"/>
          <w:szCs w:val="24"/>
        </w:rPr>
        <w:t>25.11.2024</w:t>
      </w:r>
      <w:r w:rsidRPr="006B6AF5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>
        <w:rPr>
          <w:rFonts w:ascii="Times New Roman" w:hAnsi="Times New Roman" w:cs="Times New Roman"/>
          <w:bCs/>
          <w:sz w:val="24"/>
          <w:szCs w:val="24"/>
        </w:rPr>
        <w:t>10.12.2024</w:t>
      </w:r>
    </w:p>
    <w:p w14:paraId="1C7DF45C" w14:textId="77777777" w:rsidR="006B6AF5" w:rsidRPr="006B6AF5" w:rsidRDefault="006B6AF5" w:rsidP="006B6AF5">
      <w:pPr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14277E" w14:textId="77777777" w:rsidR="006B6AF5" w:rsidRPr="006B6AF5" w:rsidRDefault="006B6AF5" w:rsidP="006B6AF5">
      <w:pPr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3BDDD8" w14:textId="2E3527B4" w:rsidR="006B6AF5" w:rsidRPr="006B6AF5" w:rsidRDefault="006B6AF5" w:rsidP="006B6AF5">
      <w:pPr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Dodatok k </w:t>
      </w:r>
      <w:r w:rsidRPr="006B6AF5">
        <w:rPr>
          <w:rFonts w:ascii="Times New Roman" w:hAnsi="Times New Roman" w:cs="Times New Roman"/>
          <w:bCs/>
          <w:sz w:val="24"/>
          <w:szCs w:val="24"/>
        </w:rPr>
        <w:t xml:space="preserve">VZN Obce Vidiná č.1/2024 bolo schválené Obecným zastupiteľstvom vo Vidinej dňa </w:t>
      </w:r>
      <w:r w:rsidR="00FF0C57">
        <w:rPr>
          <w:rFonts w:ascii="Times New Roman" w:hAnsi="Times New Roman" w:cs="Times New Roman"/>
          <w:bCs/>
          <w:sz w:val="24"/>
          <w:szCs w:val="24"/>
        </w:rPr>
        <w:t>10.12.2024</w:t>
      </w:r>
      <w:r w:rsidR="00A60C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6AF5">
        <w:rPr>
          <w:rFonts w:ascii="Times New Roman" w:hAnsi="Times New Roman" w:cs="Times New Roman"/>
          <w:bCs/>
          <w:sz w:val="24"/>
          <w:szCs w:val="24"/>
        </w:rPr>
        <w:t xml:space="preserve">uznesením č. </w:t>
      </w:r>
      <w:r w:rsidR="00A60CB7">
        <w:rPr>
          <w:rFonts w:ascii="Times New Roman" w:hAnsi="Times New Roman" w:cs="Times New Roman"/>
          <w:bCs/>
          <w:sz w:val="24"/>
          <w:szCs w:val="24"/>
        </w:rPr>
        <w:t>149/2024</w:t>
      </w:r>
    </w:p>
    <w:p w14:paraId="52BA95D6" w14:textId="77777777" w:rsidR="006B6AF5" w:rsidRPr="006B6AF5" w:rsidRDefault="006B6AF5" w:rsidP="006B6AF5">
      <w:pPr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1321EF" w14:textId="77777777" w:rsidR="006B6AF5" w:rsidRPr="006B6AF5" w:rsidRDefault="006B6AF5" w:rsidP="006B6AF5">
      <w:pPr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09BCF2" w14:textId="71275108" w:rsidR="006B6AF5" w:rsidRPr="006B6AF5" w:rsidRDefault="006B6AF5" w:rsidP="006B6AF5">
      <w:pPr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Dodatok č. 1 k </w:t>
      </w:r>
      <w:r w:rsidRPr="006B6AF5">
        <w:rPr>
          <w:rFonts w:ascii="Times New Roman" w:hAnsi="Times New Roman" w:cs="Times New Roman"/>
          <w:bCs/>
          <w:sz w:val="24"/>
          <w:szCs w:val="24"/>
        </w:rPr>
        <w:t>VZN Obce Vidiná č. 1/2024:</w:t>
      </w:r>
    </w:p>
    <w:p w14:paraId="78A251B3" w14:textId="3E497EF4" w:rsidR="006B6AF5" w:rsidRPr="006B6AF5" w:rsidRDefault="006B6AF5" w:rsidP="006B6AF5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AF5">
        <w:rPr>
          <w:rFonts w:ascii="Times New Roman" w:hAnsi="Times New Roman" w:cs="Times New Roman"/>
          <w:bCs/>
          <w:sz w:val="24"/>
          <w:szCs w:val="24"/>
        </w:rPr>
        <w:t xml:space="preserve"> vyvesený na úradnej tabuli obce od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A60CB7">
        <w:rPr>
          <w:rFonts w:ascii="Times New Roman" w:hAnsi="Times New Roman" w:cs="Times New Roman"/>
          <w:bCs/>
          <w:sz w:val="24"/>
          <w:szCs w:val="24"/>
        </w:rPr>
        <w:t xml:space="preserve">11.12.2024 </w:t>
      </w:r>
      <w:r w:rsidRPr="006B6AF5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A60CB7">
        <w:rPr>
          <w:rFonts w:ascii="Times New Roman" w:hAnsi="Times New Roman" w:cs="Times New Roman"/>
          <w:bCs/>
          <w:sz w:val="24"/>
          <w:szCs w:val="24"/>
        </w:rPr>
        <w:t>2</w:t>
      </w:r>
      <w:r w:rsidR="009C024E">
        <w:rPr>
          <w:rFonts w:ascii="Times New Roman" w:hAnsi="Times New Roman" w:cs="Times New Roman"/>
          <w:bCs/>
          <w:sz w:val="24"/>
          <w:szCs w:val="24"/>
        </w:rPr>
        <w:t>6</w:t>
      </w:r>
      <w:r w:rsidR="00A60CB7">
        <w:rPr>
          <w:rFonts w:ascii="Times New Roman" w:hAnsi="Times New Roman" w:cs="Times New Roman"/>
          <w:bCs/>
          <w:sz w:val="24"/>
          <w:szCs w:val="24"/>
        </w:rPr>
        <w:t>.12.2024</w:t>
      </w:r>
    </w:p>
    <w:p w14:paraId="06252C4D" w14:textId="7D2F945C" w:rsidR="006B6AF5" w:rsidRPr="006B6AF5" w:rsidRDefault="006B6AF5" w:rsidP="006B6AF5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AF5">
        <w:rPr>
          <w:rFonts w:ascii="Times New Roman" w:hAnsi="Times New Roman" w:cs="Times New Roman"/>
          <w:bCs/>
          <w:sz w:val="24"/>
          <w:szCs w:val="24"/>
        </w:rPr>
        <w:t xml:space="preserve"> zverejnený na elektronickej úradnej tabuli obce od </w:t>
      </w:r>
      <w:r w:rsidR="00A60CB7">
        <w:rPr>
          <w:rFonts w:ascii="Times New Roman" w:hAnsi="Times New Roman" w:cs="Times New Roman"/>
          <w:bCs/>
          <w:sz w:val="24"/>
          <w:szCs w:val="24"/>
        </w:rPr>
        <w:t xml:space="preserve">11.12.2024 </w:t>
      </w:r>
      <w:r w:rsidRPr="006B6AF5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A60CB7">
        <w:rPr>
          <w:rFonts w:ascii="Times New Roman" w:hAnsi="Times New Roman" w:cs="Times New Roman"/>
          <w:bCs/>
          <w:sz w:val="24"/>
          <w:szCs w:val="24"/>
        </w:rPr>
        <w:t>2</w:t>
      </w:r>
      <w:r w:rsidR="009C024E">
        <w:rPr>
          <w:rFonts w:ascii="Times New Roman" w:hAnsi="Times New Roman" w:cs="Times New Roman"/>
          <w:bCs/>
          <w:sz w:val="24"/>
          <w:szCs w:val="24"/>
        </w:rPr>
        <w:t>6</w:t>
      </w:r>
      <w:r w:rsidR="00A60CB7">
        <w:rPr>
          <w:rFonts w:ascii="Times New Roman" w:hAnsi="Times New Roman" w:cs="Times New Roman"/>
          <w:bCs/>
          <w:sz w:val="24"/>
          <w:szCs w:val="24"/>
        </w:rPr>
        <w:t>.12.2024</w:t>
      </w:r>
    </w:p>
    <w:p w14:paraId="5B214B94" w14:textId="46298FDE" w:rsidR="006B6AF5" w:rsidRPr="006B6AF5" w:rsidRDefault="006B6AF5" w:rsidP="006B6AF5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AF5">
        <w:rPr>
          <w:rFonts w:ascii="Times New Roman" w:hAnsi="Times New Roman" w:cs="Times New Roman"/>
          <w:bCs/>
          <w:sz w:val="24"/>
          <w:szCs w:val="24"/>
        </w:rPr>
        <w:t xml:space="preserve"> zverejnený na webovom sídle obce od</w:t>
      </w:r>
      <w:r w:rsidR="00A60CB7">
        <w:rPr>
          <w:rFonts w:ascii="Times New Roman" w:hAnsi="Times New Roman" w:cs="Times New Roman"/>
          <w:bCs/>
          <w:sz w:val="24"/>
          <w:szCs w:val="24"/>
        </w:rPr>
        <w:t xml:space="preserve"> 11.12.2024</w:t>
      </w:r>
      <w:r w:rsidR="00361A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6AF5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A60CB7">
        <w:rPr>
          <w:rFonts w:ascii="Times New Roman" w:hAnsi="Times New Roman" w:cs="Times New Roman"/>
          <w:bCs/>
          <w:sz w:val="24"/>
          <w:szCs w:val="24"/>
        </w:rPr>
        <w:t>2</w:t>
      </w:r>
      <w:r w:rsidR="009C024E">
        <w:rPr>
          <w:rFonts w:ascii="Times New Roman" w:hAnsi="Times New Roman" w:cs="Times New Roman"/>
          <w:bCs/>
          <w:sz w:val="24"/>
          <w:szCs w:val="24"/>
        </w:rPr>
        <w:t>6</w:t>
      </w:r>
      <w:r w:rsidR="00A60CB7">
        <w:rPr>
          <w:rFonts w:ascii="Times New Roman" w:hAnsi="Times New Roman" w:cs="Times New Roman"/>
          <w:bCs/>
          <w:sz w:val="24"/>
          <w:szCs w:val="24"/>
        </w:rPr>
        <w:t>.12.2024</w:t>
      </w:r>
    </w:p>
    <w:p w14:paraId="275D6327" w14:textId="77777777" w:rsidR="006B6AF5" w:rsidRPr="006B6AF5" w:rsidRDefault="006B6AF5" w:rsidP="006B6AF5">
      <w:pPr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E312CD" w14:textId="77777777" w:rsidR="006B6AF5" w:rsidRPr="00B16B5D" w:rsidRDefault="006B6AF5" w:rsidP="006B6A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B6AF5" w:rsidRPr="00B16B5D" w:rsidSect="00DE3439">
      <w:pgSz w:w="11906" w:h="16838"/>
      <w:pgMar w:top="709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032EA"/>
    <w:multiLevelType w:val="hybridMultilevel"/>
    <w:tmpl w:val="FBA6DAA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4FF8"/>
    <w:multiLevelType w:val="hybridMultilevel"/>
    <w:tmpl w:val="D5C462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76360"/>
    <w:multiLevelType w:val="hybridMultilevel"/>
    <w:tmpl w:val="CCC2B2D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81C25"/>
    <w:multiLevelType w:val="hybridMultilevel"/>
    <w:tmpl w:val="7268673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775F0"/>
    <w:multiLevelType w:val="hybridMultilevel"/>
    <w:tmpl w:val="71E82F1E"/>
    <w:lvl w:ilvl="0" w:tplc="AA389682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3DE3233"/>
    <w:multiLevelType w:val="hybridMultilevel"/>
    <w:tmpl w:val="936040B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455008"/>
    <w:multiLevelType w:val="hybridMultilevel"/>
    <w:tmpl w:val="C02267D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420B2"/>
    <w:multiLevelType w:val="hybridMultilevel"/>
    <w:tmpl w:val="DF28AB30"/>
    <w:lvl w:ilvl="0" w:tplc="233E6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E059D"/>
    <w:multiLevelType w:val="hybridMultilevel"/>
    <w:tmpl w:val="EE8039E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E095B"/>
    <w:multiLevelType w:val="hybridMultilevel"/>
    <w:tmpl w:val="D02821B2"/>
    <w:lvl w:ilvl="0" w:tplc="8424B7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33DB3"/>
    <w:multiLevelType w:val="hybridMultilevel"/>
    <w:tmpl w:val="D166DA8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52553"/>
    <w:multiLevelType w:val="hybridMultilevel"/>
    <w:tmpl w:val="9704DACA"/>
    <w:lvl w:ilvl="0" w:tplc="FAA8AF88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07554904">
    <w:abstractNumId w:val="1"/>
  </w:num>
  <w:num w:numId="2" w16cid:durableId="539780611">
    <w:abstractNumId w:val="9"/>
  </w:num>
  <w:num w:numId="3" w16cid:durableId="1127090719">
    <w:abstractNumId w:val="10"/>
  </w:num>
  <w:num w:numId="4" w16cid:durableId="1322663362">
    <w:abstractNumId w:val="0"/>
  </w:num>
  <w:num w:numId="5" w16cid:durableId="415834029">
    <w:abstractNumId w:val="6"/>
  </w:num>
  <w:num w:numId="6" w16cid:durableId="670912426">
    <w:abstractNumId w:val="7"/>
  </w:num>
  <w:num w:numId="7" w16cid:durableId="11734526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12591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8268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79605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5410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56927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3F"/>
    <w:rsid w:val="0007229F"/>
    <w:rsid w:val="000722FC"/>
    <w:rsid w:val="000C0F0C"/>
    <w:rsid w:val="001424B0"/>
    <w:rsid w:val="00146CB1"/>
    <w:rsid w:val="0025405B"/>
    <w:rsid w:val="00272EEA"/>
    <w:rsid w:val="00361ABD"/>
    <w:rsid w:val="003E3315"/>
    <w:rsid w:val="004C10B5"/>
    <w:rsid w:val="005024E7"/>
    <w:rsid w:val="00547068"/>
    <w:rsid w:val="005B468E"/>
    <w:rsid w:val="006B6AF5"/>
    <w:rsid w:val="0071683F"/>
    <w:rsid w:val="0071797A"/>
    <w:rsid w:val="007846E2"/>
    <w:rsid w:val="009767C6"/>
    <w:rsid w:val="009C024E"/>
    <w:rsid w:val="00A60CB7"/>
    <w:rsid w:val="00A7055A"/>
    <w:rsid w:val="00B12AF3"/>
    <w:rsid w:val="00B16B5D"/>
    <w:rsid w:val="00B43015"/>
    <w:rsid w:val="00C9060B"/>
    <w:rsid w:val="00CD293A"/>
    <w:rsid w:val="00CD2DAE"/>
    <w:rsid w:val="00CE4E84"/>
    <w:rsid w:val="00CE7E85"/>
    <w:rsid w:val="00CF75FE"/>
    <w:rsid w:val="00DE3439"/>
    <w:rsid w:val="00E15DC1"/>
    <w:rsid w:val="00FF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35FA"/>
  <w15:chartTrackingRefBased/>
  <w15:docId w15:val="{04B5EA98-9F39-4CE9-924A-E31CF15F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7846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70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055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07229F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rsid w:val="006B6AF5"/>
    <w:pPr>
      <w:tabs>
        <w:tab w:val="num" w:pos="0"/>
      </w:tabs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B6AF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rsid w:val="007846E2"/>
    <w:rPr>
      <w:rFonts w:ascii="Times New Roman" w:eastAsia="Times New Roman" w:hAnsi="Times New Roman" w:cs="Times New Roman"/>
      <w:b/>
      <w:bCs/>
      <w:sz w:val="28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GAJDOŠOVÁ Emília</dc:creator>
  <cp:keywords/>
  <dc:description/>
  <cp:lastModifiedBy>mkamenska</cp:lastModifiedBy>
  <cp:revision>6</cp:revision>
  <cp:lastPrinted>2024-12-11T10:53:00Z</cp:lastPrinted>
  <dcterms:created xsi:type="dcterms:W3CDTF">2024-11-25T12:11:00Z</dcterms:created>
  <dcterms:modified xsi:type="dcterms:W3CDTF">2024-12-11T11:38:00Z</dcterms:modified>
</cp:coreProperties>
</file>